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AB92A" w14:textId="77777777" w:rsidR="007037EF" w:rsidRDefault="007037EF">
      <w:pPr>
        <w:pStyle w:val="GvdeMetni"/>
        <w:rPr>
          <w:rFonts w:ascii="Times New Roman"/>
          <w:sz w:val="20"/>
        </w:rPr>
      </w:pPr>
    </w:p>
    <w:p w14:paraId="3A8E444B" w14:textId="77777777" w:rsidR="007037EF" w:rsidRDefault="007037EF">
      <w:pPr>
        <w:pStyle w:val="GvdeMetni"/>
        <w:rPr>
          <w:rFonts w:ascii="Times New Roman"/>
        </w:rPr>
      </w:pPr>
    </w:p>
    <w:p w14:paraId="7EDEC862" w14:textId="77777777" w:rsidR="007037EF" w:rsidRDefault="00000000">
      <w:pPr>
        <w:spacing w:before="35"/>
        <w:ind w:left="340"/>
        <w:rPr>
          <w:b/>
          <w:sz w:val="32"/>
        </w:rPr>
      </w:pPr>
      <w:r>
        <w:rPr>
          <w:b/>
          <w:sz w:val="32"/>
        </w:rPr>
        <w:t>UNIT 3</w:t>
      </w:r>
    </w:p>
    <w:p w14:paraId="43BA6152" w14:textId="77777777" w:rsidR="007037EF" w:rsidRDefault="007037EF">
      <w:pPr>
        <w:pStyle w:val="GvdeMetni"/>
        <w:spacing w:before="5"/>
        <w:rPr>
          <w:b/>
          <w:sz w:val="46"/>
        </w:rPr>
      </w:pPr>
    </w:p>
    <w:p w14:paraId="60345B3B" w14:textId="77777777" w:rsidR="007037EF" w:rsidRDefault="00000000">
      <w:pPr>
        <w:pStyle w:val="Balk1"/>
      </w:pPr>
      <w:r>
        <w:t>Choose the correct word to complete each sentence.</w:t>
      </w:r>
    </w:p>
    <w:p w14:paraId="539CDB79" w14:textId="77777777" w:rsidR="007037EF" w:rsidRDefault="007037EF">
      <w:pPr>
        <w:pStyle w:val="GvdeMetni"/>
        <w:spacing w:before="2"/>
        <w:rPr>
          <w:b/>
          <w:sz w:val="29"/>
        </w:rPr>
      </w:pPr>
    </w:p>
    <w:p w14:paraId="439C8028" w14:textId="77777777" w:rsidR="007037EF" w:rsidRDefault="00000000">
      <w:pPr>
        <w:pStyle w:val="ListeParagraf"/>
        <w:numPr>
          <w:ilvl w:val="0"/>
          <w:numId w:val="4"/>
        </w:numPr>
        <w:tabs>
          <w:tab w:val="left" w:pos="793"/>
          <w:tab w:val="left" w:pos="794"/>
          <w:tab w:val="left" w:pos="3908"/>
        </w:tabs>
      </w:pPr>
      <w:r>
        <w:t>Students, you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proofErr w:type="gramStart"/>
      <w:r>
        <w:t>to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so you are covering the whole field, and not all in the same</w:t>
      </w:r>
      <w:r>
        <w:rPr>
          <w:spacing w:val="-21"/>
        </w:rPr>
        <w:t xml:space="preserve"> </w:t>
      </w:r>
      <w:r>
        <w:t>place.</w:t>
      </w:r>
    </w:p>
    <w:p w14:paraId="65ED5825" w14:textId="77777777" w:rsidR="007037EF" w:rsidRDefault="007037EF">
      <w:pPr>
        <w:pStyle w:val="GvdeMetni"/>
        <w:rPr>
          <w:sz w:val="7"/>
        </w:rPr>
      </w:pPr>
    </w:p>
    <w:tbl>
      <w:tblPr>
        <w:tblStyle w:val="TableNormal"/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465"/>
        <w:gridCol w:w="1261"/>
      </w:tblGrid>
      <w:tr w:rsidR="007037EF" w14:paraId="01423CDA" w14:textId="77777777">
        <w:trPr>
          <w:trHeight w:val="265"/>
        </w:trPr>
        <w:tc>
          <w:tcPr>
            <w:tcW w:w="465" w:type="dxa"/>
          </w:tcPr>
          <w:p w14:paraId="5D5B6692" w14:textId="77777777" w:rsidR="007037EF" w:rsidRDefault="00000000">
            <w:pPr>
              <w:pStyle w:val="TableParagraph"/>
              <w:ind w:left="170" w:right="74"/>
              <w:jc w:val="center"/>
            </w:pPr>
            <w:r>
              <w:t>a.</w:t>
            </w:r>
          </w:p>
        </w:tc>
        <w:tc>
          <w:tcPr>
            <w:tcW w:w="1261" w:type="dxa"/>
          </w:tcPr>
          <w:p w14:paraId="167AD4CB" w14:textId="77777777" w:rsidR="007037EF" w:rsidRDefault="00000000">
            <w:pPr>
              <w:pStyle w:val="TableParagraph"/>
            </w:pPr>
            <w:r>
              <w:t>tend to</w:t>
            </w:r>
          </w:p>
        </w:tc>
      </w:tr>
      <w:tr w:rsidR="007037EF" w14:paraId="23EAA487" w14:textId="77777777">
        <w:trPr>
          <w:trHeight w:val="309"/>
        </w:trPr>
        <w:tc>
          <w:tcPr>
            <w:tcW w:w="465" w:type="dxa"/>
          </w:tcPr>
          <w:p w14:paraId="65252726" w14:textId="77777777" w:rsidR="007037EF" w:rsidRDefault="00000000">
            <w:pPr>
              <w:pStyle w:val="TableParagraph"/>
              <w:spacing w:line="240" w:lineRule="auto"/>
              <w:ind w:left="179" w:right="74"/>
              <w:jc w:val="center"/>
            </w:pPr>
            <w:r>
              <w:t>b.</w:t>
            </w:r>
          </w:p>
        </w:tc>
        <w:tc>
          <w:tcPr>
            <w:tcW w:w="1261" w:type="dxa"/>
          </w:tcPr>
          <w:p w14:paraId="5D5BC03C" w14:textId="77777777" w:rsidR="007037EF" w:rsidRDefault="00000000">
            <w:pPr>
              <w:pStyle w:val="TableParagraph"/>
              <w:spacing w:line="240" w:lineRule="auto"/>
            </w:pPr>
            <w:r>
              <w:t>lower</w:t>
            </w:r>
          </w:p>
        </w:tc>
      </w:tr>
      <w:tr w:rsidR="007037EF" w14:paraId="26D86CBD" w14:textId="77777777">
        <w:trPr>
          <w:trHeight w:val="265"/>
        </w:trPr>
        <w:tc>
          <w:tcPr>
            <w:tcW w:w="465" w:type="dxa"/>
          </w:tcPr>
          <w:p w14:paraId="7BB683A4" w14:textId="77777777" w:rsidR="007037EF" w:rsidRDefault="00000000">
            <w:pPr>
              <w:pStyle w:val="TableParagraph"/>
              <w:spacing w:line="245" w:lineRule="exact"/>
              <w:ind w:left="158" w:right="74"/>
              <w:jc w:val="center"/>
            </w:pPr>
            <w:r>
              <w:t>c.</w:t>
            </w:r>
          </w:p>
        </w:tc>
        <w:tc>
          <w:tcPr>
            <w:tcW w:w="1261" w:type="dxa"/>
          </w:tcPr>
          <w:p w14:paraId="23E5180D" w14:textId="77777777" w:rsidR="007037EF" w:rsidRDefault="00000000">
            <w:pPr>
              <w:pStyle w:val="TableParagraph"/>
              <w:spacing w:line="245" w:lineRule="exact"/>
            </w:pPr>
            <w:r>
              <w:t>spread out</w:t>
            </w:r>
          </w:p>
        </w:tc>
      </w:tr>
    </w:tbl>
    <w:p w14:paraId="57D0431C" w14:textId="77777777" w:rsidR="007037EF" w:rsidRDefault="00000000">
      <w:pPr>
        <w:pStyle w:val="GvdeMetni"/>
        <w:spacing w:before="184" w:line="273" w:lineRule="auto"/>
        <w:ind w:left="339" w:right="8946"/>
      </w:pPr>
      <w:r>
        <w:t>ANSWER: c POINTS: 1</w:t>
      </w:r>
    </w:p>
    <w:p w14:paraId="6BAB68B4" w14:textId="77777777" w:rsidR="007037EF" w:rsidRDefault="007037EF">
      <w:pPr>
        <w:pStyle w:val="GvdeMetni"/>
        <w:spacing w:before="9"/>
        <w:rPr>
          <w:sz w:val="25"/>
        </w:rPr>
      </w:pPr>
    </w:p>
    <w:p w14:paraId="29DCB1EF" w14:textId="77777777" w:rsidR="007037EF" w:rsidRDefault="00000000">
      <w:pPr>
        <w:pStyle w:val="ListeParagraf"/>
        <w:numPr>
          <w:ilvl w:val="0"/>
          <w:numId w:val="4"/>
        </w:numPr>
        <w:tabs>
          <w:tab w:val="left" w:pos="793"/>
          <w:tab w:val="left" w:pos="794"/>
          <w:tab w:val="left" w:pos="3293"/>
        </w:tabs>
      </w:pPr>
      <w:r>
        <w:t>There is</w:t>
      </w:r>
      <w:r>
        <w:rPr>
          <w:spacing w:val="-2"/>
        </w:rPr>
        <w:t xml:space="preserve"> </w:t>
      </w:r>
      <w:r>
        <w:t>a huge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of cafés in this part of the city, so we will find a nice one for</w:t>
      </w:r>
      <w:r>
        <w:rPr>
          <w:spacing w:val="-17"/>
        </w:rPr>
        <w:t xml:space="preserve"> </w:t>
      </w:r>
      <w:r>
        <w:t>lunch.</w:t>
      </w:r>
    </w:p>
    <w:p w14:paraId="12A2F113" w14:textId="77777777" w:rsidR="007037EF" w:rsidRDefault="007037EF">
      <w:pPr>
        <w:pStyle w:val="GvdeMetni"/>
        <w:spacing w:before="9"/>
        <w:rPr>
          <w:sz w:val="6"/>
        </w:rPr>
      </w:pPr>
    </w:p>
    <w:tbl>
      <w:tblPr>
        <w:tblStyle w:val="TableNormal"/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465"/>
        <w:gridCol w:w="1550"/>
      </w:tblGrid>
      <w:tr w:rsidR="007037EF" w14:paraId="7BBB5013" w14:textId="77777777">
        <w:trPr>
          <w:trHeight w:val="265"/>
        </w:trPr>
        <w:tc>
          <w:tcPr>
            <w:tcW w:w="465" w:type="dxa"/>
          </w:tcPr>
          <w:p w14:paraId="100711D0" w14:textId="77777777" w:rsidR="007037EF" w:rsidRDefault="00000000">
            <w:pPr>
              <w:pStyle w:val="TableParagraph"/>
              <w:ind w:left="170" w:right="74"/>
              <w:jc w:val="center"/>
            </w:pPr>
            <w:r>
              <w:t>a.</w:t>
            </w:r>
          </w:p>
        </w:tc>
        <w:tc>
          <w:tcPr>
            <w:tcW w:w="1550" w:type="dxa"/>
          </w:tcPr>
          <w:p w14:paraId="7A431CF8" w14:textId="77777777" w:rsidR="007037EF" w:rsidRDefault="00000000">
            <w:pPr>
              <w:pStyle w:val="TableParagraph"/>
            </w:pPr>
            <w:r>
              <w:t>concentration</w:t>
            </w:r>
          </w:p>
        </w:tc>
      </w:tr>
      <w:tr w:rsidR="007037EF" w14:paraId="3B2A2A20" w14:textId="77777777">
        <w:trPr>
          <w:trHeight w:val="309"/>
        </w:trPr>
        <w:tc>
          <w:tcPr>
            <w:tcW w:w="465" w:type="dxa"/>
          </w:tcPr>
          <w:p w14:paraId="5BFBDE04" w14:textId="77777777" w:rsidR="007037EF" w:rsidRDefault="00000000">
            <w:pPr>
              <w:pStyle w:val="TableParagraph"/>
              <w:spacing w:line="240" w:lineRule="auto"/>
              <w:ind w:left="179" w:right="74"/>
              <w:jc w:val="center"/>
            </w:pPr>
            <w:r>
              <w:t>b.</w:t>
            </w:r>
          </w:p>
        </w:tc>
        <w:tc>
          <w:tcPr>
            <w:tcW w:w="1550" w:type="dxa"/>
          </w:tcPr>
          <w:p w14:paraId="688115B2" w14:textId="77777777" w:rsidR="007037EF" w:rsidRDefault="00000000">
            <w:pPr>
              <w:pStyle w:val="TableParagraph"/>
              <w:spacing w:line="240" w:lineRule="auto"/>
            </w:pPr>
            <w:r>
              <w:t>income</w:t>
            </w:r>
          </w:p>
        </w:tc>
      </w:tr>
      <w:tr w:rsidR="007037EF" w14:paraId="7B9EC037" w14:textId="77777777">
        <w:trPr>
          <w:trHeight w:val="265"/>
        </w:trPr>
        <w:tc>
          <w:tcPr>
            <w:tcW w:w="465" w:type="dxa"/>
          </w:tcPr>
          <w:p w14:paraId="5B9EED02" w14:textId="77777777" w:rsidR="007037EF" w:rsidRDefault="00000000">
            <w:pPr>
              <w:pStyle w:val="TableParagraph"/>
              <w:spacing w:line="245" w:lineRule="exact"/>
              <w:ind w:left="158" w:right="74"/>
              <w:jc w:val="center"/>
            </w:pPr>
            <w:r>
              <w:t>c.</w:t>
            </w:r>
          </w:p>
        </w:tc>
        <w:tc>
          <w:tcPr>
            <w:tcW w:w="1550" w:type="dxa"/>
          </w:tcPr>
          <w:p w14:paraId="7AF74854" w14:textId="77777777" w:rsidR="007037EF" w:rsidRDefault="00000000">
            <w:pPr>
              <w:pStyle w:val="TableParagraph"/>
              <w:spacing w:line="245" w:lineRule="exact"/>
            </w:pPr>
            <w:r>
              <w:t>suburb</w:t>
            </w:r>
          </w:p>
        </w:tc>
      </w:tr>
    </w:tbl>
    <w:p w14:paraId="1440E802" w14:textId="77777777" w:rsidR="007037EF" w:rsidRDefault="00000000">
      <w:pPr>
        <w:pStyle w:val="GvdeMetni"/>
        <w:spacing w:before="184" w:line="276" w:lineRule="auto"/>
        <w:ind w:left="340" w:right="8933"/>
      </w:pPr>
      <w:r>
        <w:t>ANSWER: a POINTS: 1</w:t>
      </w:r>
    </w:p>
    <w:p w14:paraId="1911491B" w14:textId="77777777" w:rsidR="007037EF" w:rsidRDefault="007037EF">
      <w:pPr>
        <w:pStyle w:val="GvdeMetni"/>
        <w:spacing w:before="4"/>
        <w:rPr>
          <w:sz w:val="25"/>
        </w:rPr>
      </w:pPr>
    </w:p>
    <w:p w14:paraId="472E4303" w14:textId="77777777" w:rsidR="007037EF" w:rsidRDefault="00000000">
      <w:pPr>
        <w:pStyle w:val="ListeParagraf"/>
        <w:numPr>
          <w:ilvl w:val="0"/>
          <w:numId w:val="4"/>
        </w:numPr>
        <w:tabs>
          <w:tab w:val="left" w:pos="793"/>
          <w:tab w:val="left" w:pos="794"/>
          <w:tab w:val="left" w:pos="5301"/>
        </w:tabs>
        <w:spacing w:after="43" w:line="276" w:lineRule="auto"/>
        <w:ind w:right="376"/>
      </w:pPr>
      <w:r>
        <w:t>More and more people are</w:t>
      </w:r>
      <w:r>
        <w:rPr>
          <w:spacing w:val="-7"/>
        </w:rPr>
        <w:t xml:space="preserve"> </w:t>
      </w:r>
      <w:r>
        <w:t>moving</w:t>
      </w:r>
      <w:r>
        <w:rPr>
          <w:spacing w:val="-3"/>
        </w:rPr>
        <w:t xml:space="preserve"> </w:t>
      </w:r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areas because there are more facilities in cities</w:t>
      </w:r>
      <w:r>
        <w:rPr>
          <w:spacing w:val="-25"/>
        </w:rPr>
        <w:t xml:space="preserve"> </w:t>
      </w:r>
      <w:r>
        <w:t>and towns.</w:t>
      </w:r>
    </w:p>
    <w:tbl>
      <w:tblPr>
        <w:tblStyle w:val="TableNormal"/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465"/>
        <w:gridCol w:w="1228"/>
      </w:tblGrid>
      <w:tr w:rsidR="007037EF" w14:paraId="5B874594" w14:textId="77777777">
        <w:trPr>
          <w:trHeight w:val="265"/>
        </w:trPr>
        <w:tc>
          <w:tcPr>
            <w:tcW w:w="465" w:type="dxa"/>
          </w:tcPr>
          <w:p w14:paraId="54CD9864" w14:textId="77777777" w:rsidR="007037EF" w:rsidRDefault="00000000">
            <w:pPr>
              <w:pStyle w:val="TableParagraph"/>
              <w:ind w:left="170" w:right="74"/>
              <w:jc w:val="center"/>
            </w:pPr>
            <w:r>
              <w:t>a.</w:t>
            </w:r>
          </w:p>
        </w:tc>
        <w:tc>
          <w:tcPr>
            <w:tcW w:w="1228" w:type="dxa"/>
          </w:tcPr>
          <w:p w14:paraId="6E5C070C" w14:textId="77777777" w:rsidR="007037EF" w:rsidRDefault="00000000">
            <w:pPr>
              <w:pStyle w:val="TableParagraph"/>
            </w:pPr>
            <w:r>
              <w:t>urban</w:t>
            </w:r>
          </w:p>
        </w:tc>
      </w:tr>
      <w:tr w:rsidR="007037EF" w14:paraId="1EA5AACB" w14:textId="77777777">
        <w:trPr>
          <w:trHeight w:val="309"/>
        </w:trPr>
        <w:tc>
          <w:tcPr>
            <w:tcW w:w="465" w:type="dxa"/>
          </w:tcPr>
          <w:p w14:paraId="6F852018" w14:textId="77777777" w:rsidR="007037EF" w:rsidRDefault="00000000">
            <w:pPr>
              <w:pStyle w:val="TableParagraph"/>
              <w:spacing w:line="240" w:lineRule="auto"/>
              <w:ind w:left="179" w:right="74"/>
              <w:jc w:val="center"/>
            </w:pPr>
            <w:r>
              <w:t>b.</w:t>
            </w:r>
          </w:p>
        </w:tc>
        <w:tc>
          <w:tcPr>
            <w:tcW w:w="1228" w:type="dxa"/>
          </w:tcPr>
          <w:p w14:paraId="612D370C" w14:textId="77777777" w:rsidR="007037EF" w:rsidRDefault="00000000">
            <w:pPr>
              <w:pStyle w:val="TableParagraph"/>
              <w:spacing w:line="240" w:lineRule="auto"/>
            </w:pPr>
            <w:r>
              <w:t>canal</w:t>
            </w:r>
          </w:p>
        </w:tc>
      </w:tr>
      <w:tr w:rsidR="007037EF" w14:paraId="3C8A538D" w14:textId="77777777">
        <w:trPr>
          <w:trHeight w:val="265"/>
        </w:trPr>
        <w:tc>
          <w:tcPr>
            <w:tcW w:w="465" w:type="dxa"/>
          </w:tcPr>
          <w:p w14:paraId="5495E2A5" w14:textId="77777777" w:rsidR="007037EF" w:rsidRDefault="00000000">
            <w:pPr>
              <w:pStyle w:val="TableParagraph"/>
              <w:spacing w:line="245" w:lineRule="exact"/>
              <w:ind w:left="158" w:right="74"/>
              <w:jc w:val="center"/>
            </w:pPr>
            <w:r>
              <w:t>c.</w:t>
            </w:r>
          </w:p>
        </w:tc>
        <w:tc>
          <w:tcPr>
            <w:tcW w:w="1228" w:type="dxa"/>
          </w:tcPr>
          <w:p w14:paraId="1524B6ED" w14:textId="77777777" w:rsidR="007037EF" w:rsidRDefault="00000000">
            <w:pPr>
              <w:pStyle w:val="TableParagraph"/>
              <w:spacing w:line="245" w:lineRule="exact"/>
            </w:pPr>
            <w:r>
              <w:t>occasional</w:t>
            </w:r>
          </w:p>
        </w:tc>
      </w:tr>
    </w:tbl>
    <w:p w14:paraId="21B41D91" w14:textId="77777777" w:rsidR="007037EF" w:rsidRDefault="00000000">
      <w:pPr>
        <w:pStyle w:val="GvdeMetni"/>
        <w:spacing w:before="184" w:line="276" w:lineRule="auto"/>
        <w:ind w:left="340" w:right="8933"/>
      </w:pPr>
      <w:r>
        <w:t>ANSWER: a POINTS: 1</w:t>
      </w:r>
    </w:p>
    <w:p w14:paraId="15DF193F" w14:textId="77777777" w:rsidR="007037EF" w:rsidRDefault="007037EF">
      <w:pPr>
        <w:pStyle w:val="GvdeMetni"/>
        <w:spacing w:before="3"/>
        <w:rPr>
          <w:sz w:val="25"/>
        </w:rPr>
      </w:pPr>
    </w:p>
    <w:p w14:paraId="2AD84A00" w14:textId="77777777" w:rsidR="007037EF" w:rsidRDefault="00000000">
      <w:pPr>
        <w:pStyle w:val="ListeParagraf"/>
        <w:numPr>
          <w:ilvl w:val="0"/>
          <w:numId w:val="4"/>
        </w:numPr>
        <w:tabs>
          <w:tab w:val="left" w:pos="793"/>
          <w:tab w:val="left" w:pos="794"/>
          <w:tab w:val="left" w:pos="4385"/>
        </w:tabs>
      </w:pPr>
      <w:r>
        <w:t>Dhaka in Bangladesh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a(n)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city, with more than 30,000 residents per square</w:t>
      </w:r>
      <w:r>
        <w:rPr>
          <w:spacing w:val="-14"/>
        </w:rPr>
        <w:t xml:space="preserve"> </w:t>
      </w:r>
      <w:r>
        <w:t>kilometer.</w:t>
      </w:r>
    </w:p>
    <w:p w14:paraId="469B99BF" w14:textId="77777777" w:rsidR="007037EF" w:rsidRDefault="007037EF">
      <w:pPr>
        <w:pStyle w:val="GvdeMetni"/>
        <w:rPr>
          <w:sz w:val="7"/>
        </w:rPr>
      </w:pPr>
    </w:p>
    <w:tbl>
      <w:tblPr>
        <w:tblStyle w:val="TableNormal"/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465"/>
        <w:gridCol w:w="1228"/>
      </w:tblGrid>
      <w:tr w:rsidR="007037EF" w14:paraId="6B8A528A" w14:textId="77777777">
        <w:trPr>
          <w:trHeight w:val="263"/>
        </w:trPr>
        <w:tc>
          <w:tcPr>
            <w:tcW w:w="465" w:type="dxa"/>
          </w:tcPr>
          <w:p w14:paraId="5A66139F" w14:textId="77777777" w:rsidR="007037EF" w:rsidRDefault="00000000">
            <w:pPr>
              <w:pStyle w:val="TableParagraph"/>
              <w:ind w:left="170" w:right="74"/>
              <w:jc w:val="center"/>
            </w:pPr>
            <w:r>
              <w:t>a.</w:t>
            </w:r>
          </w:p>
        </w:tc>
        <w:tc>
          <w:tcPr>
            <w:tcW w:w="1228" w:type="dxa"/>
          </w:tcPr>
          <w:p w14:paraId="190B8F6F" w14:textId="77777777" w:rsidR="007037EF" w:rsidRDefault="00000000">
            <w:pPr>
              <w:pStyle w:val="TableParagraph"/>
            </w:pPr>
            <w:r>
              <w:t>occasional</w:t>
            </w:r>
          </w:p>
        </w:tc>
      </w:tr>
      <w:tr w:rsidR="007037EF" w14:paraId="427889F7" w14:textId="77777777">
        <w:trPr>
          <w:trHeight w:val="308"/>
        </w:trPr>
        <w:tc>
          <w:tcPr>
            <w:tcW w:w="465" w:type="dxa"/>
          </w:tcPr>
          <w:p w14:paraId="348D6155" w14:textId="77777777" w:rsidR="007037EF" w:rsidRDefault="00000000">
            <w:pPr>
              <w:pStyle w:val="TableParagraph"/>
              <w:spacing w:line="268" w:lineRule="exact"/>
              <w:ind w:left="179" w:right="74"/>
              <w:jc w:val="center"/>
            </w:pPr>
            <w:r>
              <w:t>b.</w:t>
            </w:r>
          </w:p>
        </w:tc>
        <w:tc>
          <w:tcPr>
            <w:tcW w:w="1228" w:type="dxa"/>
          </w:tcPr>
          <w:p w14:paraId="2EDBD49E" w14:textId="77777777" w:rsidR="007037EF" w:rsidRDefault="00000000">
            <w:pPr>
              <w:pStyle w:val="TableParagraph"/>
              <w:spacing w:line="268" w:lineRule="exact"/>
            </w:pPr>
            <w:r>
              <w:t>dense</w:t>
            </w:r>
          </w:p>
        </w:tc>
      </w:tr>
      <w:tr w:rsidR="007037EF" w14:paraId="36854858" w14:textId="77777777">
        <w:trPr>
          <w:trHeight w:val="265"/>
        </w:trPr>
        <w:tc>
          <w:tcPr>
            <w:tcW w:w="465" w:type="dxa"/>
          </w:tcPr>
          <w:p w14:paraId="25519708" w14:textId="77777777" w:rsidR="007037EF" w:rsidRDefault="00000000">
            <w:pPr>
              <w:pStyle w:val="TableParagraph"/>
              <w:spacing w:line="245" w:lineRule="exact"/>
              <w:ind w:left="158" w:right="74"/>
              <w:jc w:val="center"/>
            </w:pPr>
            <w:r>
              <w:t>c.</w:t>
            </w:r>
          </w:p>
        </w:tc>
        <w:tc>
          <w:tcPr>
            <w:tcW w:w="1228" w:type="dxa"/>
          </w:tcPr>
          <w:p w14:paraId="461BE0A1" w14:textId="77777777" w:rsidR="007037EF" w:rsidRDefault="00000000">
            <w:pPr>
              <w:pStyle w:val="TableParagraph"/>
              <w:spacing w:line="245" w:lineRule="exact"/>
            </w:pPr>
            <w:r>
              <w:t>partially</w:t>
            </w:r>
          </w:p>
        </w:tc>
      </w:tr>
    </w:tbl>
    <w:p w14:paraId="3235393A" w14:textId="77777777" w:rsidR="007037EF" w:rsidRDefault="00000000">
      <w:pPr>
        <w:pStyle w:val="GvdeMetni"/>
        <w:spacing w:before="184" w:line="276" w:lineRule="auto"/>
        <w:ind w:left="339" w:right="8923"/>
      </w:pPr>
      <w:r>
        <w:t>ANSWER: b POINTS: 1</w:t>
      </w:r>
    </w:p>
    <w:p w14:paraId="3EE13711" w14:textId="77777777" w:rsidR="007037EF" w:rsidRDefault="007037EF">
      <w:pPr>
        <w:spacing w:line="276" w:lineRule="auto"/>
        <w:sectPr w:rsidR="007037EF">
          <w:headerReference w:type="default" r:id="rId7"/>
          <w:footerReference w:type="default" r:id="rId8"/>
          <w:type w:val="continuous"/>
          <w:pgSz w:w="12240" w:h="15840"/>
          <w:pgMar w:top="1640" w:right="480" w:bottom="920" w:left="1460" w:header="787" w:footer="722" w:gutter="0"/>
          <w:pgNumType w:start="1"/>
          <w:cols w:space="720"/>
        </w:sectPr>
      </w:pPr>
    </w:p>
    <w:p w14:paraId="610A6E93" w14:textId="77777777" w:rsidR="007037EF" w:rsidRDefault="00000000">
      <w:pPr>
        <w:pStyle w:val="ListeParagraf"/>
        <w:numPr>
          <w:ilvl w:val="0"/>
          <w:numId w:val="4"/>
        </w:numPr>
        <w:tabs>
          <w:tab w:val="left" w:pos="793"/>
          <w:tab w:val="left" w:pos="794"/>
          <w:tab w:val="left" w:pos="4667"/>
        </w:tabs>
        <w:spacing w:before="126"/>
      </w:pPr>
      <w:r>
        <w:lastRenderedPageBreak/>
        <w:t>We are looking to move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because we have had enough of living in the busy</w:t>
      </w:r>
      <w:r>
        <w:rPr>
          <w:spacing w:val="-13"/>
        </w:rPr>
        <w:t xml:space="preserve"> </w:t>
      </w:r>
      <w:r>
        <w:t>city.</w:t>
      </w:r>
    </w:p>
    <w:p w14:paraId="6840F0B7" w14:textId="77777777" w:rsidR="007037EF" w:rsidRDefault="007037EF">
      <w:pPr>
        <w:pStyle w:val="GvdeMetni"/>
        <w:spacing w:before="9"/>
        <w:rPr>
          <w:sz w:val="6"/>
        </w:rPr>
      </w:pPr>
    </w:p>
    <w:tbl>
      <w:tblPr>
        <w:tblStyle w:val="TableNormal"/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465"/>
        <w:gridCol w:w="1120"/>
      </w:tblGrid>
      <w:tr w:rsidR="007037EF" w14:paraId="390E64C1" w14:textId="77777777">
        <w:trPr>
          <w:trHeight w:val="265"/>
        </w:trPr>
        <w:tc>
          <w:tcPr>
            <w:tcW w:w="465" w:type="dxa"/>
          </w:tcPr>
          <w:p w14:paraId="1E5F8B3A" w14:textId="77777777" w:rsidR="007037EF" w:rsidRDefault="00000000">
            <w:pPr>
              <w:pStyle w:val="TableParagraph"/>
              <w:ind w:left="170" w:right="74"/>
              <w:jc w:val="center"/>
            </w:pPr>
            <w:r>
              <w:t>a.</w:t>
            </w:r>
          </w:p>
        </w:tc>
        <w:tc>
          <w:tcPr>
            <w:tcW w:w="1120" w:type="dxa"/>
          </w:tcPr>
          <w:p w14:paraId="526CF561" w14:textId="77777777" w:rsidR="007037EF" w:rsidRDefault="00000000">
            <w:pPr>
              <w:pStyle w:val="TableParagraph"/>
            </w:pPr>
            <w:r>
              <w:t>suburbs</w:t>
            </w:r>
          </w:p>
        </w:tc>
      </w:tr>
      <w:tr w:rsidR="007037EF" w14:paraId="3BCFA1F7" w14:textId="77777777">
        <w:trPr>
          <w:trHeight w:val="309"/>
        </w:trPr>
        <w:tc>
          <w:tcPr>
            <w:tcW w:w="465" w:type="dxa"/>
          </w:tcPr>
          <w:p w14:paraId="783C03C5" w14:textId="77777777" w:rsidR="007037EF" w:rsidRDefault="00000000">
            <w:pPr>
              <w:pStyle w:val="TableParagraph"/>
              <w:spacing w:line="240" w:lineRule="auto"/>
              <w:ind w:left="179" w:right="74"/>
              <w:jc w:val="center"/>
            </w:pPr>
            <w:r>
              <w:t>b.</w:t>
            </w:r>
          </w:p>
        </w:tc>
        <w:tc>
          <w:tcPr>
            <w:tcW w:w="1120" w:type="dxa"/>
          </w:tcPr>
          <w:p w14:paraId="31699D98" w14:textId="77777777" w:rsidR="007037EF" w:rsidRDefault="00000000">
            <w:pPr>
              <w:pStyle w:val="TableParagraph"/>
              <w:spacing w:line="240" w:lineRule="auto"/>
            </w:pPr>
            <w:r>
              <w:t>aspect</w:t>
            </w:r>
          </w:p>
        </w:tc>
      </w:tr>
      <w:tr w:rsidR="007037EF" w14:paraId="38426FFF" w14:textId="77777777">
        <w:trPr>
          <w:trHeight w:val="265"/>
        </w:trPr>
        <w:tc>
          <w:tcPr>
            <w:tcW w:w="465" w:type="dxa"/>
          </w:tcPr>
          <w:p w14:paraId="27856117" w14:textId="77777777" w:rsidR="007037EF" w:rsidRDefault="00000000">
            <w:pPr>
              <w:pStyle w:val="TableParagraph"/>
              <w:spacing w:line="245" w:lineRule="exact"/>
              <w:ind w:left="158" w:right="74"/>
              <w:jc w:val="center"/>
            </w:pPr>
            <w:r>
              <w:t>c.</w:t>
            </w:r>
          </w:p>
        </w:tc>
        <w:tc>
          <w:tcPr>
            <w:tcW w:w="1120" w:type="dxa"/>
          </w:tcPr>
          <w:p w14:paraId="42EA7976" w14:textId="77777777" w:rsidR="007037EF" w:rsidRDefault="00000000">
            <w:pPr>
              <w:pStyle w:val="TableParagraph"/>
              <w:spacing w:line="245" w:lineRule="exact"/>
            </w:pPr>
            <w:r>
              <w:t>residents</w:t>
            </w:r>
          </w:p>
        </w:tc>
      </w:tr>
    </w:tbl>
    <w:p w14:paraId="67CF5217" w14:textId="77777777" w:rsidR="007037EF" w:rsidRDefault="00000000">
      <w:pPr>
        <w:pStyle w:val="GvdeMetni"/>
        <w:spacing w:before="185" w:line="273" w:lineRule="auto"/>
        <w:ind w:left="340" w:right="8933"/>
      </w:pPr>
      <w:r>
        <w:t>ANSWER: a POINTS: 1</w:t>
      </w:r>
    </w:p>
    <w:p w14:paraId="178D2F00" w14:textId="77777777" w:rsidR="007037EF" w:rsidRDefault="007037EF">
      <w:pPr>
        <w:pStyle w:val="GvdeMetni"/>
      </w:pPr>
    </w:p>
    <w:p w14:paraId="1E50C308" w14:textId="77777777" w:rsidR="007037EF" w:rsidRDefault="007037EF">
      <w:pPr>
        <w:pStyle w:val="GvdeMetni"/>
        <w:spacing w:before="1"/>
        <w:rPr>
          <w:sz w:val="29"/>
        </w:rPr>
      </w:pPr>
    </w:p>
    <w:p w14:paraId="1B56CDF2" w14:textId="77777777" w:rsidR="007037EF" w:rsidRDefault="00000000">
      <w:pPr>
        <w:pStyle w:val="Balk1"/>
      </w:pPr>
      <w:r>
        <w:t>Match the words to the definitions.</w:t>
      </w:r>
    </w:p>
    <w:p w14:paraId="6C276DB1" w14:textId="77777777" w:rsidR="007037EF" w:rsidRDefault="007037EF">
      <w:pPr>
        <w:pStyle w:val="GvdeMetni"/>
        <w:spacing w:before="5"/>
        <w:rPr>
          <w:b/>
          <w:sz w:val="27"/>
        </w:rPr>
      </w:pPr>
    </w:p>
    <w:tbl>
      <w:tblPr>
        <w:tblStyle w:val="TableNormal"/>
        <w:tblW w:w="0" w:type="auto"/>
        <w:tblInd w:w="255" w:type="dxa"/>
        <w:tblLayout w:type="fixed"/>
        <w:tblLook w:val="01E0" w:firstRow="1" w:lastRow="1" w:firstColumn="1" w:lastColumn="1" w:noHBand="0" w:noVBand="0"/>
      </w:tblPr>
      <w:tblGrid>
        <w:gridCol w:w="588"/>
        <w:gridCol w:w="1361"/>
        <w:gridCol w:w="973"/>
        <w:gridCol w:w="878"/>
        <w:gridCol w:w="388"/>
        <w:gridCol w:w="5750"/>
      </w:tblGrid>
      <w:tr w:rsidR="007037EF" w14:paraId="1D737631" w14:textId="77777777">
        <w:trPr>
          <w:trHeight w:val="655"/>
        </w:trPr>
        <w:tc>
          <w:tcPr>
            <w:tcW w:w="588" w:type="dxa"/>
          </w:tcPr>
          <w:p w14:paraId="3FA802A8" w14:textId="77777777" w:rsidR="007037EF" w:rsidRDefault="00000000">
            <w:pPr>
              <w:pStyle w:val="TableParagraph"/>
              <w:spacing w:line="240" w:lineRule="auto"/>
              <w:ind w:left="0" w:right="105"/>
              <w:jc w:val="right"/>
            </w:pPr>
            <w:r>
              <w:t>6.</w:t>
            </w:r>
          </w:p>
        </w:tc>
        <w:tc>
          <w:tcPr>
            <w:tcW w:w="1361" w:type="dxa"/>
          </w:tcPr>
          <w:p w14:paraId="2B7ABB7A" w14:textId="77777777" w:rsidR="007037EF" w:rsidRDefault="00000000">
            <w:pPr>
              <w:pStyle w:val="TableParagraph"/>
              <w:spacing w:line="240" w:lineRule="auto"/>
              <w:ind w:left="106"/>
            </w:pPr>
            <w:r>
              <w:t>temporarily</w:t>
            </w:r>
          </w:p>
        </w:tc>
        <w:tc>
          <w:tcPr>
            <w:tcW w:w="973" w:type="dxa"/>
          </w:tcPr>
          <w:p w14:paraId="1E7705FF" w14:textId="77777777" w:rsidR="007037EF" w:rsidRDefault="00000000">
            <w:pPr>
              <w:pStyle w:val="TableParagraph"/>
              <w:spacing w:before="1" w:line="240" w:lineRule="auto"/>
              <w:ind w:left="204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878" w:type="dxa"/>
          </w:tcPr>
          <w:p w14:paraId="572DD6D6" w14:textId="77777777" w:rsidR="007037EF" w:rsidRDefault="00000000">
            <w:pPr>
              <w:pStyle w:val="TableParagraph"/>
              <w:spacing w:before="1" w:line="240" w:lineRule="auto"/>
              <w:ind w:left="0" w:right="106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388" w:type="dxa"/>
          </w:tcPr>
          <w:p w14:paraId="1497A95C" w14:textId="77777777" w:rsidR="007037EF" w:rsidRDefault="00000000">
            <w:pPr>
              <w:pStyle w:val="TableParagraph"/>
              <w:spacing w:line="240" w:lineRule="auto"/>
              <w:ind w:left="120"/>
            </w:pPr>
            <w:r>
              <w:t>a.</w:t>
            </w:r>
          </w:p>
        </w:tc>
        <w:tc>
          <w:tcPr>
            <w:tcW w:w="5750" w:type="dxa"/>
          </w:tcPr>
          <w:p w14:paraId="1948EB31" w14:textId="77777777" w:rsidR="007037EF" w:rsidRDefault="00000000">
            <w:pPr>
              <w:pStyle w:val="TableParagraph"/>
              <w:tabs>
                <w:tab w:val="left" w:pos="2237"/>
              </w:tabs>
              <w:spacing w:line="276" w:lineRule="auto"/>
              <w:ind w:left="108" w:right="334"/>
            </w:pPr>
            <w:r>
              <w:t>The road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closed because a tree </w:t>
            </w:r>
            <w:proofErr w:type="gramStart"/>
            <w:r>
              <w:t>fell</w:t>
            </w:r>
            <w:proofErr w:type="gramEnd"/>
            <w:r>
              <w:t xml:space="preserve"> last</w:t>
            </w:r>
            <w:r>
              <w:rPr>
                <w:spacing w:val="-17"/>
              </w:rPr>
              <w:t xml:space="preserve"> </w:t>
            </w:r>
            <w:r>
              <w:t>night in the storm, but you can still access it from the south</w:t>
            </w:r>
            <w:r>
              <w:rPr>
                <w:spacing w:val="-21"/>
              </w:rPr>
              <w:t xml:space="preserve"> </w:t>
            </w:r>
            <w:r>
              <w:t>side.</w:t>
            </w:r>
          </w:p>
        </w:tc>
      </w:tr>
      <w:tr w:rsidR="007037EF" w14:paraId="03703502" w14:textId="77777777">
        <w:trPr>
          <w:trHeight w:val="737"/>
        </w:trPr>
        <w:tc>
          <w:tcPr>
            <w:tcW w:w="588" w:type="dxa"/>
          </w:tcPr>
          <w:p w14:paraId="718A02E6" w14:textId="77777777" w:rsidR="007037EF" w:rsidRDefault="00000000">
            <w:pPr>
              <w:pStyle w:val="TableParagraph"/>
              <w:spacing w:before="81" w:line="240" w:lineRule="auto"/>
              <w:ind w:left="0" w:right="106"/>
              <w:jc w:val="right"/>
            </w:pPr>
            <w:r>
              <w:t>7.</w:t>
            </w:r>
          </w:p>
        </w:tc>
        <w:tc>
          <w:tcPr>
            <w:tcW w:w="1361" w:type="dxa"/>
          </w:tcPr>
          <w:p w14:paraId="569E2E3C" w14:textId="77777777" w:rsidR="007037EF" w:rsidRDefault="00000000">
            <w:pPr>
              <w:pStyle w:val="TableParagraph"/>
              <w:spacing w:before="81" w:line="240" w:lineRule="auto"/>
              <w:ind w:left="106"/>
            </w:pPr>
            <w:r>
              <w:t>partially</w:t>
            </w:r>
          </w:p>
        </w:tc>
        <w:tc>
          <w:tcPr>
            <w:tcW w:w="973" w:type="dxa"/>
          </w:tcPr>
          <w:p w14:paraId="0D60973B" w14:textId="77777777" w:rsidR="007037EF" w:rsidRDefault="00000000">
            <w:pPr>
              <w:pStyle w:val="TableParagraph"/>
              <w:spacing w:before="82" w:line="240" w:lineRule="auto"/>
              <w:ind w:left="204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878" w:type="dxa"/>
          </w:tcPr>
          <w:p w14:paraId="4D966755" w14:textId="77777777" w:rsidR="007037EF" w:rsidRDefault="00000000">
            <w:pPr>
              <w:pStyle w:val="TableParagraph"/>
              <w:spacing w:before="82" w:line="240" w:lineRule="auto"/>
              <w:ind w:left="0" w:right="106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388" w:type="dxa"/>
          </w:tcPr>
          <w:p w14:paraId="1E070ADD" w14:textId="77777777" w:rsidR="007037EF" w:rsidRDefault="00000000">
            <w:pPr>
              <w:pStyle w:val="TableParagraph"/>
              <w:spacing w:before="81" w:line="240" w:lineRule="auto"/>
              <w:ind w:left="110"/>
            </w:pPr>
            <w:r>
              <w:t>b.</w:t>
            </w:r>
          </w:p>
        </w:tc>
        <w:tc>
          <w:tcPr>
            <w:tcW w:w="5750" w:type="dxa"/>
          </w:tcPr>
          <w:p w14:paraId="0F3871BE" w14:textId="77777777" w:rsidR="007037EF" w:rsidRDefault="00000000">
            <w:pPr>
              <w:pStyle w:val="TableParagraph"/>
              <w:tabs>
                <w:tab w:val="left" w:pos="2575"/>
              </w:tabs>
              <w:spacing w:before="81" w:line="276" w:lineRule="auto"/>
              <w:ind w:left="108" w:right="196"/>
            </w:pPr>
            <w:r>
              <w:t>There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a(n)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storm last night that took off the roofs of some</w:t>
            </w:r>
            <w:r>
              <w:rPr>
                <w:spacing w:val="-2"/>
              </w:rPr>
              <w:t xml:space="preserve"> </w:t>
            </w:r>
            <w:r>
              <w:t>houses.</w:t>
            </w:r>
          </w:p>
        </w:tc>
      </w:tr>
      <w:tr w:rsidR="007037EF" w14:paraId="640D1BB6" w14:textId="77777777">
        <w:trPr>
          <w:trHeight w:val="736"/>
        </w:trPr>
        <w:tc>
          <w:tcPr>
            <w:tcW w:w="588" w:type="dxa"/>
          </w:tcPr>
          <w:p w14:paraId="02AE3CEF" w14:textId="77777777" w:rsidR="007037EF" w:rsidRDefault="00000000">
            <w:pPr>
              <w:pStyle w:val="TableParagraph"/>
              <w:spacing w:before="82" w:line="240" w:lineRule="auto"/>
              <w:ind w:left="0" w:right="106"/>
              <w:jc w:val="right"/>
            </w:pPr>
            <w:r>
              <w:t>8.</w:t>
            </w:r>
          </w:p>
        </w:tc>
        <w:tc>
          <w:tcPr>
            <w:tcW w:w="1361" w:type="dxa"/>
          </w:tcPr>
          <w:p w14:paraId="716460EE" w14:textId="77777777" w:rsidR="007037EF" w:rsidRDefault="00000000">
            <w:pPr>
              <w:pStyle w:val="TableParagraph"/>
              <w:spacing w:before="82" w:line="240" w:lineRule="auto"/>
              <w:ind w:left="106"/>
            </w:pPr>
            <w:r>
              <w:t>occasional</w:t>
            </w:r>
          </w:p>
        </w:tc>
        <w:tc>
          <w:tcPr>
            <w:tcW w:w="973" w:type="dxa"/>
          </w:tcPr>
          <w:p w14:paraId="32E78EF0" w14:textId="77777777" w:rsidR="007037EF" w:rsidRDefault="00000000">
            <w:pPr>
              <w:pStyle w:val="TableParagraph"/>
              <w:spacing w:before="83" w:line="240" w:lineRule="auto"/>
              <w:ind w:left="204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878" w:type="dxa"/>
          </w:tcPr>
          <w:p w14:paraId="78635D22" w14:textId="77777777" w:rsidR="007037EF" w:rsidRDefault="00000000">
            <w:pPr>
              <w:pStyle w:val="TableParagraph"/>
              <w:spacing w:before="83" w:line="240" w:lineRule="auto"/>
              <w:ind w:left="0" w:right="106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388" w:type="dxa"/>
          </w:tcPr>
          <w:p w14:paraId="16F8DA4A" w14:textId="77777777" w:rsidR="007037EF" w:rsidRDefault="00000000">
            <w:pPr>
              <w:pStyle w:val="TableParagraph"/>
              <w:spacing w:before="82" w:line="240" w:lineRule="auto"/>
              <w:ind w:left="132"/>
            </w:pPr>
            <w:r>
              <w:t>c.</w:t>
            </w:r>
          </w:p>
        </w:tc>
        <w:tc>
          <w:tcPr>
            <w:tcW w:w="5750" w:type="dxa"/>
          </w:tcPr>
          <w:p w14:paraId="63DB02F3" w14:textId="77777777" w:rsidR="007037EF" w:rsidRDefault="00000000">
            <w:pPr>
              <w:pStyle w:val="TableParagraph"/>
              <w:tabs>
                <w:tab w:val="left" w:pos="2575"/>
              </w:tabs>
              <w:spacing w:before="82" w:line="273" w:lineRule="auto"/>
              <w:ind w:left="108" w:right="830"/>
            </w:pPr>
            <w:r>
              <w:t>We have some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problems in the class, but generally every student is well</w:t>
            </w:r>
            <w:r>
              <w:rPr>
                <w:spacing w:val="-8"/>
              </w:rPr>
              <w:t xml:space="preserve"> </w:t>
            </w:r>
            <w:r>
              <w:t>behaved.</w:t>
            </w:r>
          </w:p>
        </w:tc>
      </w:tr>
      <w:tr w:rsidR="007037EF" w14:paraId="3F9C187E" w14:textId="77777777">
        <w:trPr>
          <w:trHeight w:val="738"/>
        </w:trPr>
        <w:tc>
          <w:tcPr>
            <w:tcW w:w="588" w:type="dxa"/>
          </w:tcPr>
          <w:p w14:paraId="65ED037C" w14:textId="77777777" w:rsidR="007037EF" w:rsidRDefault="00000000">
            <w:pPr>
              <w:pStyle w:val="TableParagraph"/>
              <w:spacing w:before="82" w:line="240" w:lineRule="auto"/>
              <w:ind w:left="0" w:right="106"/>
              <w:jc w:val="right"/>
            </w:pPr>
            <w:r>
              <w:t>9.</w:t>
            </w:r>
          </w:p>
        </w:tc>
        <w:tc>
          <w:tcPr>
            <w:tcW w:w="1361" w:type="dxa"/>
          </w:tcPr>
          <w:p w14:paraId="50AB9B3D" w14:textId="77777777" w:rsidR="007037EF" w:rsidRDefault="00000000">
            <w:pPr>
              <w:pStyle w:val="TableParagraph"/>
              <w:spacing w:before="82" w:line="240" w:lineRule="auto"/>
              <w:ind w:left="106"/>
            </w:pPr>
            <w:r>
              <w:t>fierce</w:t>
            </w:r>
          </w:p>
        </w:tc>
        <w:tc>
          <w:tcPr>
            <w:tcW w:w="973" w:type="dxa"/>
          </w:tcPr>
          <w:p w14:paraId="626F6247" w14:textId="77777777" w:rsidR="007037EF" w:rsidRDefault="00000000">
            <w:pPr>
              <w:pStyle w:val="TableParagraph"/>
              <w:spacing w:before="83" w:line="240" w:lineRule="auto"/>
              <w:ind w:left="204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878" w:type="dxa"/>
          </w:tcPr>
          <w:p w14:paraId="661A25F1" w14:textId="77777777" w:rsidR="007037EF" w:rsidRDefault="00000000">
            <w:pPr>
              <w:pStyle w:val="TableParagraph"/>
              <w:spacing w:before="83" w:line="240" w:lineRule="auto"/>
              <w:ind w:left="0" w:right="106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388" w:type="dxa"/>
          </w:tcPr>
          <w:p w14:paraId="142E7AD3" w14:textId="77777777" w:rsidR="007037EF" w:rsidRDefault="00000000">
            <w:pPr>
              <w:pStyle w:val="TableParagraph"/>
              <w:spacing w:before="82" w:line="240" w:lineRule="auto"/>
              <w:ind w:left="110"/>
            </w:pPr>
            <w:r>
              <w:t>d.</w:t>
            </w:r>
          </w:p>
        </w:tc>
        <w:tc>
          <w:tcPr>
            <w:tcW w:w="5750" w:type="dxa"/>
          </w:tcPr>
          <w:p w14:paraId="562AB62F" w14:textId="77777777" w:rsidR="007037EF" w:rsidRDefault="00000000">
            <w:pPr>
              <w:pStyle w:val="TableParagraph"/>
              <w:tabs>
                <w:tab w:val="left" w:pos="1975"/>
              </w:tabs>
              <w:spacing w:before="82" w:line="276" w:lineRule="auto"/>
              <w:ind w:left="108" w:right="296"/>
            </w:pPr>
            <w:r>
              <w:t>Selina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working for the company, covering for another member of staff who is on a long</w:t>
            </w:r>
            <w:r>
              <w:rPr>
                <w:spacing w:val="-11"/>
              </w:rPr>
              <w:t xml:space="preserve"> </w:t>
            </w:r>
            <w:r>
              <w:t>break.</w:t>
            </w:r>
          </w:p>
        </w:tc>
      </w:tr>
      <w:tr w:rsidR="007037EF" w14:paraId="17452A75" w14:textId="77777777">
        <w:trPr>
          <w:trHeight w:val="345"/>
        </w:trPr>
        <w:tc>
          <w:tcPr>
            <w:tcW w:w="588" w:type="dxa"/>
          </w:tcPr>
          <w:p w14:paraId="6264776F" w14:textId="77777777" w:rsidR="007037EF" w:rsidRDefault="00000000">
            <w:pPr>
              <w:pStyle w:val="TableParagraph"/>
              <w:spacing w:before="81" w:line="245" w:lineRule="exact"/>
              <w:ind w:left="0" w:right="103"/>
              <w:jc w:val="right"/>
            </w:pPr>
            <w:r>
              <w:t>10.</w:t>
            </w:r>
          </w:p>
        </w:tc>
        <w:tc>
          <w:tcPr>
            <w:tcW w:w="1361" w:type="dxa"/>
          </w:tcPr>
          <w:p w14:paraId="4346B91D" w14:textId="77777777" w:rsidR="007037EF" w:rsidRDefault="00000000">
            <w:pPr>
              <w:pStyle w:val="TableParagraph"/>
              <w:spacing w:before="81" w:line="245" w:lineRule="exact"/>
              <w:ind w:left="106"/>
            </w:pPr>
            <w:r>
              <w:t>separated</w:t>
            </w:r>
          </w:p>
        </w:tc>
        <w:tc>
          <w:tcPr>
            <w:tcW w:w="973" w:type="dxa"/>
          </w:tcPr>
          <w:p w14:paraId="0B385492" w14:textId="77777777" w:rsidR="007037EF" w:rsidRDefault="00000000">
            <w:pPr>
              <w:pStyle w:val="TableParagraph"/>
              <w:spacing w:before="82" w:line="240" w:lineRule="auto"/>
              <w:ind w:left="204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878" w:type="dxa"/>
          </w:tcPr>
          <w:p w14:paraId="0B112003" w14:textId="77777777" w:rsidR="007037EF" w:rsidRDefault="00000000">
            <w:pPr>
              <w:pStyle w:val="TableParagraph"/>
              <w:spacing w:before="82" w:line="240" w:lineRule="auto"/>
              <w:ind w:left="0" w:right="106"/>
              <w:jc w:val="right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>⬤</w:t>
            </w:r>
          </w:p>
        </w:tc>
        <w:tc>
          <w:tcPr>
            <w:tcW w:w="388" w:type="dxa"/>
          </w:tcPr>
          <w:p w14:paraId="2B05C4B2" w14:textId="77777777" w:rsidR="007037EF" w:rsidRDefault="00000000">
            <w:pPr>
              <w:pStyle w:val="TableParagraph"/>
              <w:spacing w:before="81" w:line="245" w:lineRule="exact"/>
              <w:ind w:left="115"/>
            </w:pPr>
            <w:r>
              <w:t>e.</w:t>
            </w:r>
          </w:p>
        </w:tc>
        <w:tc>
          <w:tcPr>
            <w:tcW w:w="5750" w:type="dxa"/>
          </w:tcPr>
          <w:p w14:paraId="17579D95" w14:textId="77777777" w:rsidR="007037EF" w:rsidRDefault="00000000">
            <w:pPr>
              <w:pStyle w:val="TableParagraph"/>
              <w:tabs>
                <w:tab w:val="left" w:pos="2444"/>
              </w:tabs>
              <w:spacing w:before="81" w:line="245" w:lineRule="exact"/>
              <w:ind w:left="108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cities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by a</w:t>
            </w:r>
            <w:r>
              <w:rPr>
                <w:spacing w:val="1"/>
              </w:rPr>
              <w:t xml:space="preserve"> </w:t>
            </w:r>
            <w:r>
              <w:t>river.</w:t>
            </w:r>
          </w:p>
        </w:tc>
      </w:tr>
    </w:tbl>
    <w:p w14:paraId="537A8F5D" w14:textId="77777777" w:rsidR="007037EF" w:rsidRDefault="00000000">
      <w:pPr>
        <w:pStyle w:val="GvdeMetni"/>
        <w:spacing w:before="244"/>
        <w:ind w:left="340"/>
      </w:pPr>
      <w:r>
        <w:t>ANSWERS: 6. d, 7. a, 8. c, 9. b, 10. e</w:t>
      </w:r>
    </w:p>
    <w:p w14:paraId="1FDAB9DB" w14:textId="77777777" w:rsidR="007037EF" w:rsidRDefault="00000000">
      <w:pPr>
        <w:pStyle w:val="GvdeMetni"/>
        <w:spacing w:before="41"/>
        <w:ind w:left="340"/>
      </w:pPr>
      <w:r>
        <w:t>POINTS: 5</w:t>
      </w:r>
    </w:p>
    <w:p w14:paraId="2518BC95" w14:textId="77777777" w:rsidR="007037EF" w:rsidRDefault="007037EF">
      <w:pPr>
        <w:pStyle w:val="GvdeMetni"/>
      </w:pPr>
    </w:p>
    <w:p w14:paraId="4107788B" w14:textId="77777777" w:rsidR="007037EF" w:rsidRDefault="007037EF">
      <w:pPr>
        <w:pStyle w:val="GvdeMetni"/>
      </w:pPr>
    </w:p>
    <w:p w14:paraId="56A85339" w14:textId="77777777" w:rsidR="007037EF" w:rsidRDefault="007037EF">
      <w:pPr>
        <w:pStyle w:val="GvdeMetni"/>
        <w:spacing w:before="3"/>
        <w:rPr>
          <w:sz w:val="26"/>
        </w:rPr>
      </w:pPr>
    </w:p>
    <w:p w14:paraId="182BC91C" w14:textId="26F39F5A" w:rsidR="007037EF" w:rsidRDefault="007037EF">
      <w:pPr>
        <w:pStyle w:val="GvdeMetni"/>
        <w:spacing w:before="99" w:line="276" w:lineRule="auto"/>
        <w:ind w:left="339" w:right="5674"/>
      </w:pPr>
    </w:p>
    <w:sectPr w:rsidR="007037EF">
      <w:pgSz w:w="12240" w:h="15840"/>
      <w:pgMar w:top="1640" w:right="480" w:bottom="920" w:left="1460" w:header="787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3CC13" w14:textId="77777777" w:rsidR="001C3F74" w:rsidRDefault="001C3F74">
      <w:r>
        <w:separator/>
      </w:r>
    </w:p>
  </w:endnote>
  <w:endnote w:type="continuationSeparator" w:id="0">
    <w:p w14:paraId="6BC5852A" w14:textId="77777777" w:rsidR="001C3F74" w:rsidRDefault="001C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C454" w14:textId="77777777" w:rsidR="007037EF" w:rsidRDefault="00000000">
    <w:pPr>
      <w:pStyle w:val="GvdeMetni"/>
      <w:spacing w:line="14" w:lineRule="auto"/>
      <w:rPr>
        <w:sz w:val="20"/>
      </w:rPr>
    </w:pPr>
    <w:r>
      <w:pict w14:anchorId="687030C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9pt;margin-top:744.9pt;width:103.8pt;height:12pt;z-index:-252724224;mso-position-horizontal-relative:page;mso-position-vertical-relative:page" filled="f" stroked="f">
          <v:textbox inset="0,0,0,0">
            <w:txbxContent>
              <w:p w14:paraId="3A6F9CE8" w14:textId="77777777" w:rsidR="007037EF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© Cengage Learning, Inc.</w:t>
                </w:r>
              </w:p>
            </w:txbxContent>
          </v:textbox>
          <w10:wrap anchorx="page" anchory="page"/>
        </v:shape>
      </w:pict>
    </w:r>
    <w:r>
      <w:pict w14:anchorId="330C68C9">
        <v:shape id="_x0000_s1025" type="#_x0000_t202" style="position:absolute;margin-left:561.85pt;margin-top:745.05pt;width:17.3pt;height:13.05pt;z-index:-252723200;mso-position-horizontal-relative:page;mso-position-vertical-relative:page" filled="f" stroked="f">
          <v:textbox inset="0,0,0,0">
            <w:txbxContent>
              <w:p w14:paraId="368B90DC" w14:textId="77777777" w:rsidR="007037EF" w:rsidRDefault="00000000">
                <w:pPr>
                  <w:pStyle w:val="GvdeMetni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0BCD5" w14:textId="77777777" w:rsidR="001C3F74" w:rsidRDefault="001C3F74">
      <w:r>
        <w:separator/>
      </w:r>
    </w:p>
  </w:footnote>
  <w:footnote w:type="continuationSeparator" w:id="0">
    <w:p w14:paraId="360F27FD" w14:textId="77777777" w:rsidR="001C3F74" w:rsidRDefault="001C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F255" w14:textId="77777777" w:rsidR="007037EF" w:rsidRDefault="00000000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590208" behindDoc="1" locked="0" layoutInCell="1" allowOverlap="1" wp14:anchorId="05375805" wp14:editId="37385E41">
          <wp:simplePos x="0" y="0"/>
          <wp:positionH relativeFrom="page">
            <wp:posOffset>1144561</wp:posOffset>
          </wp:positionH>
          <wp:positionV relativeFrom="page">
            <wp:posOffset>499681</wp:posOffset>
          </wp:positionV>
          <wp:extent cx="6090029" cy="38233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0029" cy="382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884C46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9pt;margin-top:70.65pt;width:148.85pt;height:13.05pt;z-index:-252725248;mso-position-horizontal-relative:page;mso-position-vertical-relative:page" filled="f" stroked="f">
          <v:textbox inset="0,0,0,0">
            <w:txbxContent>
              <w:p w14:paraId="7D375FEC" w14:textId="77777777" w:rsidR="007037EF" w:rsidRDefault="00000000">
                <w:pPr>
                  <w:pStyle w:val="GvdeMetni"/>
                  <w:spacing w:line="245" w:lineRule="exact"/>
                  <w:ind w:left="20"/>
                </w:pPr>
                <w:r>
                  <w:t>LEVEL 3 Assessment Answer Key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F13AF"/>
    <w:multiLevelType w:val="hybridMultilevel"/>
    <w:tmpl w:val="A146AC12"/>
    <w:lvl w:ilvl="0" w:tplc="9AB8FCB6">
      <w:start w:val="17"/>
      <w:numFmt w:val="decimal"/>
      <w:lvlText w:val="%1."/>
      <w:lvlJc w:val="left"/>
      <w:pPr>
        <w:ind w:left="793" w:hanging="454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EA62114">
      <w:numFmt w:val="bullet"/>
      <w:lvlText w:val="•"/>
      <w:lvlJc w:val="left"/>
      <w:pPr>
        <w:ind w:left="1750" w:hanging="454"/>
      </w:pPr>
      <w:rPr>
        <w:rFonts w:hint="default"/>
        <w:lang w:val="en-US" w:eastAsia="en-US" w:bidi="en-US"/>
      </w:rPr>
    </w:lvl>
    <w:lvl w:ilvl="2" w:tplc="421EE946">
      <w:numFmt w:val="bullet"/>
      <w:lvlText w:val="•"/>
      <w:lvlJc w:val="left"/>
      <w:pPr>
        <w:ind w:left="2700" w:hanging="454"/>
      </w:pPr>
      <w:rPr>
        <w:rFonts w:hint="default"/>
        <w:lang w:val="en-US" w:eastAsia="en-US" w:bidi="en-US"/>
      </w:rPr>
    </w:lvl>
    <w:lvl w:ilvl="3" w:tplc="BDD29B4C">
      <w:numFmt w:val="bullet"/>
      <w:lvlText w:val="•"/>
      <w:lvlJc w:val="left"/>
      <w:pPr>
        <w:ind w:left="3650" w:hanging="454"/>
      </w:pPr>
      <w:rPr>
        <w:rFonts w:hint="default"/>
        <w:lang w:val="en-US" w:eastAsia="en-US" w:bidi="en-US"/>
      </w:rPr>
    </w:lvl>
    <w:lvl w:ilvl="4" w:tplc="3020CA54">
      <w:numFmt w:val="bullet"/>
      <w:lvlText w:val="•"/>
      <w:lvlJc w:val="left"/>
      <w:pPr>
        <w:ind w:left="4600" w:hanging="454"/>
      </w:pPr>
      <w:rPr>
        <w:rFonts w:hint="default"/>
        <w:lang w:val="en-US" w:eastAsia="en-US" w:bidi="en-US"/>
      </w:rPr>
    </w:lvl>
    <w:lvl w:ilvl="5" w:tplc="9BAA43AA">
      <w:numFmt w:val="bullet"/>
      <w:lvlText w:val="•"/>
      <w:lvlJc w:val="left"/>
      <w:pPr>
        <w:ind w:left="5550" w:hanging="454"/>
      </w:pPr>
      <w:rPr>
        <w:rFonts w:hint="default"/>
        <w:lang w:val="en-US" w:eastAsia="en-US" w:bidi="en-US"/>
      </w:rPr>
    </w:lvl>
    <w:lvl w:ilvl="6" w:tplc="2D046EA6">
      <w:numFmt w:val="bullet"/>
      <w:lvlText w:val="•"/>
      <w:lvlJc w:val="left"/>
      <w:pPr>
        <w:ind w:left="6500" w:hanging="454"/>
      </w:pPr>
      <w:rPr>
        <w:rFonts w:hint="default"/>
        <w:lang w:val="en-US" w:eastAsia="en-US" w:bidi="en-US"/>
      </w:rPr>
    </w:lvl>
    <w:lvl w:ilvl="7" w:tplc="5170C64E">
      <w:numFmt w:val="bullet"/>
      <w:lvlText w:val="•"/>
      <w:lvlJc w:val="left"/>
      <w:pPr>
        <w:ind w:left="7450" w:hanging="454"/>
      </w:pPr>
      <w:rPr>
        <w:rFonts w:hint="default"/>
        <w:lang w:val="en-US" w:eastAsia="en-US" w:bidi="en-US"/>
      </w:rPr>
    </w:lvl>
    <w:lvl w:ilvl="8" w:tplc="2586015E">
      <w:numFmt w:val="bullet"/>
      <w:lvlText w:val="•"/>
      <w:lvlJc w:val="left"/>
      <w:pPr>
        <w:ind w:left="8400" w:hanging="454"/>
      </w:pPr>
      <w:rPr>
        <w:rFonts w:hint="default"/>
        <w:lang w:val="en-US" w:eastAsia="en-US" w:bidi="en-US"/>
      </w:rPr>
    </w:lvl>
  </w:abstractNum>
  <w:abstractNum w:abstractNumId="1" w15:restartNumberingAfterBreak="0">
    <w:nsid w:val="5F2B4C2D"/>
    <w:multiLevelType w:val="hybridMultilevel"/>
    <w:tmpl w:val="4F700A94"/>
    <w:lvl w:ilvl="0" w:tplc="3D02F39A">
      <w:start w:val="1"/>
      <w:numFmt w:val="decimal"/>
      <w:lvlText w:val="%1."/>
      <w:lvlJc w:val="left"/>
      <w:pPr>
        <w:ind w:left="793" w:hanging="454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1760860">
      <w:numFmt w:val="bullet"/>
      <w:lvlText w:val="•"/>
      <w:lvlJc w:val="left"/>
      <w:pPr>
        <w:ind w:left="1750" w:hanging="454"/>
      </w:pPr>
      <w:rPr>
        <w:rFonts w:hint="default"/>
        <w:lang w:val="en-US" w:eastAsia="en-US" w:bidi="en-US"/>
      </w:rPr>
    </w:lvl>
    <w:lvl w:ilvl="2" w:tplc="A86E23DA">
      <w:numFmt w:val="bullet"/>
      <w:lvlText w:val="•"/>
      <w:lvlJc w:val="left"/>
      <w:pPr>
        <w:ind w:left="2700" w:hanging="454"/>
      </w:pPr>
      <w:rPr>
        <w:rFonts w:hint="default"/>
        <w:lang w:val="en-US" w:eastAsia="en-US" w:bidi="en-US"/>
      </w:rPr>
    </w:lvl>
    <w:lvl w:ilvl="3" w:tplc="BB541B4C">
      <w:numFmt w:val="bullet"/>
      <w:lvlText w:val="•"/>
      <w:lvlJc w:val="left"/>
      <w:pPr>
        <w:ind w:left="3650" w:hanging="454"/>
      </w:pPr>
      <w:rPr>
        <w:rFonts w:hint="default"/>
        <w:lang w:val="en-US" w:eastAsia="en-US" w:bidi="en-US"/>
      </w:rPr>
    </w:lvl>
    <w:lvl w:ilvl="4" w:tplc="835E1316">
      <w:numFmt w:val="bullet"/>
      <w:lvlText w:val="•"/>
      <w:lvlJc w:val="left"/>
      <w:pPr>
        <w:ind w:left="4600" w:hanging="454"/>
      </w:pPr>
      <w:rPr>
        <w:rFonts w:hint="default"/>
        <w:lang w:val="en-US" w:eastAsia="en-US" w:bidi="en-US"/>
      </w:rPr>
    </w:lvl>
    <w:lvl w:ilvl="5" w:tplc="8AE62C54">
      <w:numFmt w:val="bullet"/>
      <w:lvlText w:val="•"/>
      <w:lvlJc w:val="left"/>
      <w:pPr>
        <w:ind w:left="5550" w:hanging="454"/>
      </w:pPr>
      <w:rPr>
        <w:rFonts w:hint="default"/>
        <w:lang w:val="en-US" w:eastAsia="en-US" w:bidi="en-US"/>
      </w:rPr>
    </w:lvl>
    <w:lvl w:ilvl="6" w:tplc="0D62D334">
      <w:numFmt w:val="bullet"/>
      <w:lvlText w:val="•"/>
      <w:lvlJc w:val="left"/>
      <w:pPr>
        <w:ind w:left="6500" w:hanging="454"/>
      </w:pPr>
      <w:rPr>
        <w:rFonts w:hint="default"/>
        <w:lang w:val="en-US" w:eastAsia="en-US" w:bidi="en-US"/>
      </w:rPr>
    </w:lvl>
    <w:lvl w:ilvl="7" w:tplc="2C041E5C">
      <w:numFmt w:val="bullet"/>
      <w:lvlText w:val="•"/>
      <w:lvlJc w:val="left"/>
      <w:pPr>
        <w:ind w:left="7450" w:hanging="454"/>
      </w:pPr>
      <w:rPr>
        <w:rFonts w:hint="default"/>
        <w:lang w:val="en-US" w:eastAsia="en-US" w:bidi="en-US"/>
      </w:rPr>
    </w:lvl>
    <w:lvl w:ilvl="8" w:tplc="049C54BC">
      <w:numFmt w:val="bullet"/>
      <w:lvlText w:val="•"/>
      <w:lvlJc w:val="left"/>
      <w:pPr>
        <w:ind w:left="8400" w:hanging="454"/>
      </w:pPr>
      <w:rPr>
        <w:rFonts w:hint="default"/>
        <w:lang w:val="en-US" w:eastAsia="en-US" w:bidi="en-US"/>
      </w:rPr>
    </w:lvl>
  </w:abstractNum>
  <w:abstractNum w:abstractNumId="2" w15:restartNumberingAfterBreak="0">
    <w:nsid w:val="64573ACB"/>
    <w:multiLevelType w:val="hybridMultilevel"/>
    <w:tmpl w:val="80D844C6"/>
    <w:lvl w:ilvl="0" w:tplc="D204793E">
      <w:start w:val="45"/>
      <w:numFmt w:val="decimal"/>
      <w:lvlText w:val="%1."/>
      <w:lvlJc w:val="left"/>
      <w:pPr>
        <w:ind w:left="906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08EDABC">
      <w:start w:val="1"/>
      <w:numFmt w:val="upperLetter"/>
      <w:lvlText w:val="%2."/>
      <w:lvlJc w:val="left"/>
      <w:pPr>
        <w:ind w:left="1266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2" w:tplc="F286C8AA">
      <w:numFmt w:val="bullet"/>
      <w:lvlText w:val=""/>
      <w:lvlJc w:val="left"/>
      <w:pPr>
        <w:ind w:left="162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CA885320"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en-US"/>
      </w:rPr>
    </w:lvl>
    <w:lvl w:ilvl="4" w:tplc="4A4CA900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en-US"/>
      </w:rPr>
    </w:lvl>
    <w:lvl w:ilvl="5" w:tplc="D408C256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en-US"/>
      </w:rPr>
    </w:lvl>
    <w:lvl w:ilvl="6" w:tplc="D5BC0A3E">
      <w:numFmt w:val="bullet"/>
      <w:lvlText w:val="•"/>
      <w:lvlJc w:val="left"/>
      <w:pPr>
        <w:ind w:left="2165" w:hanging="361"/>
      </w:pPr>
      <w:rPr>
        <w:rFonts w:hint="default"/>
        <w:lang w:val="en-US" w:eastAsia="en-US" w:bidi="en-US"/>
      </w:rPr>
    </w:lvl>
    <w:lvl w:ilvl="7" w:tplc="5D00403E">
      <w:numFmt w:val="bullet"/>
      <w:lvlText w:val="•"/>
      <w:lvlJc w:val="left"/>
      <w:pPr>
        <w:ind w:left="2301" w:hanging="361"/>
      </w:pPr>
      <w:rPr>
        <w:rFonts w:hint="default"/>
        <w:lang w:val="en-US" w:eastAsia="en-US" w:bidi="en-US"/>
      </w:rPr>
    </w:lvl>
    <w:lvl w:ilvl="8" w:tplc="E7C86716">
      <w:numFmt w:val="bullet"/>
      <w:lvlText w:val="•"/>
      <w:lvlJc w:val="left"/>
      <w:pPr>
        <w:ind w:left="2437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6D4119EA"/>
    <w:multiLevelType w:val="hybridMultilevel"/>
    <w:tmpl w:val="B3B0E742"/>
    <w:lvl w:ilvl="0" w:tplc="786065CE">
      <w:start w:val="11"/>
      <w:numFmt w:val="decimal"/>
      <w:lvlText w:val="%1."/>
      <w:lvlJc w:val="left"/>
      <w:pPr>
        <w:ind w:left="906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DBC2092">
      <w:numFmt w:val="bullet"/>
      <w:lvlText w:val="•"/>
      <w:lvlJc w:val="left"/>
      <w:pPr>
        <w:ind w:left="1840" w:hanging="567"/>
      </w:pPr>
      <w:rPr>
        <w:rFonts w:hint="default"/>
        <w:lang w:val="en-US" w:eastAsia="en-US" w:bidi="en-US"/>
      </w:rPr>
    </w:lvl>
    <w:lvl w:ilvl="2" w:tplc="DB8ACE24">
      <w:numFmt w:val="bullet"/>
      <w:lvlText w:val="•"/>
      <w:lvlJc w:val="left"/>
      <w:pPr>
        <w:ind w:left="2780" w:hanging="567"/>
      </w:pPr>
      <w:rPr>
        <w:rFonts w:hint="default"/>
        <w:lang w:val="en-US" w:eastAsia="en-US" w:bidi="en-US"/>
      </w:rPr>
    </w:lvl>
    <w:lvl w:ilvl="3" w:tplc="F9C6D272">
      <w:numFmt w:val="bullet"/>
      <w:lvlText w:val="•"/>
      <w:lvlJc w:val="left"/>
      <w:pPr>
        <w:ind w:left="3720" w:hanging="567"/>
      </w:pPr>
      <w:rPr>
        <w:rFonts w:hint="default"/>
        <w:lang w:val="en-US" w:eastAsia="en-US" w:bidi="en-US"/>
      </w:rPr>
    </w:lvl>
    <w:lvl w:ilvl="4" w:tplc="1E68F3E2">
      <w:numFmt w:val="bullet"/>
      <w:lvlText w:val="•"/>
      <w:lvlJc w:val="left"/>
      <w:pPr>
        <w:ind w:left="4660" w:hanging="567"/>
      </w:pPr>
      <w:rPr>
        <w:rFonts w:hint="default"/>
        <w:lang w:val="en-US" w:eastAsia="en-US" w:bidi="en-US"/>
      </w:rPr>
    </w:lvl>
    <w:lvl w:ilvl="5" w:tplc="BA303E04">
      <w:numFmt w:val="bullet"/>
      <w:lvlText w:val="•"/>
      <w:lvlJc w:val="left"/>
      <w:pPr>
        <w:ind w:left="5600" w:hanging="567"/>
      </w:pPr>
      <w:rPr>
        <w:rFonts w:hint="default"/>
        <w:lang w:val="en-US" w:eastAsia="en-US" w:bidi="en-US"/>
      </w:rPr>
    </w:lvl>
    <w:lvl w:ilvl="6" w:tplc="AF6EB786">
      <w:numFmt w:val="bullet"/>
      <w:lvlText w:val="•"/>
      <w:lvlJc w:val="left"/>
      <w:pPr>
        <w:ind w:left="6540" w:hanging="567"/>
      </w:pPr>
      <w:rPr>
        <w:rFonts w:hint="default"/>
        <w:lang w:val="en-US" w:eastAsia="en-US" w:bidi="en-US"/>
      </w:rPr>
    </w:lvl>
    <w:lvl w:ilvl="7" w:tplc="1752EBDA">
      <w:numFmt w:val="bullet"/>
      <w:lvlText w:val="•"/>
      <w:lvlJc w:val="left"/>
      <w:pPr>
        <w:ind w:left="7480" w:hanging="567"/>
      </w:pPr>
      <w:rPr>
        <w:rFonts w:hint="default"/>
        <w:lang w:val="en-US" w:eastAsia="en-US" w:bidi="en-US"/>
      </w:rPr>
    </w:lvl>
    <w:lvl w:ilvl="8" w:tplc="BE58D6D0">
      <w:numFmt w:val="bullet"/>
      <w:lvlText w:val="•"/>
      <w:lvlJc w:val="left"/>
      <w:pPr>
        <w:ind w:left="8420" w:hanging="567"/>
      </w:pPr>
      <w:rPr>
        <w:rFonts w:hint="default"/>
        <w:lang w:val="en-US" w:eastAsia="en-US" w:bidi="en-US"/>
      </w:rPr>
    </w:lvl>
  </w:abstractNum>
  <w:num w:numId="1" w16cid:durableId="1142041325">
    <w:abstractNumId w:val="2"/>
  </w:num>
  <w:num w:numId="2" w16cid:durableId="1023631606">
    <w:abstractNumId w:val="0"/>
  </w:num>
  <w:num w:numId="3" w16cid:durableId="1591424096">
    <w:abstractNumId w:val="3"/>
  </w:num>
  <w:num w:numId="4" w16cid:durableId="828861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7EF"/>
    <w:rsid w:val="001C3F74"/>
    <w:rsid w:val="007037EF"/>
    <w:rsid w:val="00737FEB"/>
    <w:rsid w:val="00D2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1FE02"/>
  <w15:docId w15:val="{1CAD3D07-A41A-4FF3-AA71-98D1CD5F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Balk1">
    <w:name w:val="heading 1"/>
    <w:basedOn w:val="Normal"/>
    <w:uiPriority w:val="9"/>
    <w:qFormat/>
    <w:pPr>
      <w:ind w:left="340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1266" w:hanging="360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793" w:hanging="454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O.</dc:creator>
  <cp:lastModifiedBy>ELİF CÜCEOĞLU</cp:lastModifiedBy>
  <cp:revision>2</cp:revision>
  <dcterms:created xsi:type="dcterms:W3CDTF">2024-08-15T13:23:00Z</dcterms:created>
  <dcterms:modified xsi:type="dcterms:W3CDTF">2024-08-15T13:44:00Z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2024-08-15T00:00:00Z</vt:filetime>
  </property>
</Properties>
</file>