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739DC" w14:textId="45018D47" w:rsidR="00A61E00" w:rsidRPr="00DD197C" w:rsidRDefault="00CF15A5" w:rsidP="009F40DB">
      <w:pPr>
        <w:jc w:val="both"/>
        <w:rPr>
          <w:rFonts w:ascii="Times New Roman" w:hAnsi="Times New Roman" w:cs="Times New Roman"/>
          <w:b/>
          <w:bCs/>
          <w:sz w:val="22"/>
          <w:szCs w:val="22"/>
          <w:lang w:val="en-US"/>
        </w:rPr>
      </w:pPr>
      <w:r w:rsidRPr="00DD197C">
        <w:rPr>
          <w:rFonts w:ascii="Times New Roman" w:hAnsi="Times New Roman" w:cs="Times New Roman"/>
          <w:noProof/>
          <w:sz w:val="22"/>
          <w:szCs w:val="22"/>
          <w:lang w:val="en-US"/>
        </w:rPr>
        <w:drawing>
          <wp:inline distT="0" distB="0" distL="0" distR="0" wp14:anchorId="70B682BA" wp14:editId="229195BF">
            <wp:extent cx="2152650" cy="1609090"/>
            <wp:effectExtent l="0" t="0" r="0" b="0"/>
            <wp:docPr id="13718080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52650" cy="1609090"/>
                    </a:xfrm>
                    <a:prstGeom prst="rect">
                      <a:avLst/>
                    </a:prstGeom>
                    <a:noFill/>
                    <a:ln>
                      <a:noFill/>
                    </a:ln>
                  </pic:spPr>
                </pic:pic>
              </a:graphicData>
            </a:graphic>
          </wp:inline>
        </w:drawing>
      </w:r>
      <w:r w:rsidRPr="00DD197C">
        <w:rPr>
          <w:rFonts w:ascii="Times New Roman" w:hAnsi="Times New Roman" w:cs="Times New Roman"/>
          <w:sz w:val="22"/>
          <w:szCs w:val="22"/>
          <w:lang w:val="en-US"/>
        </w:rPr>
        <w:t xml:space="preserve">             </w:t>
      </w:r>
      <w:r w:rsidRPr="00DD197C">
        <w:rPr>
          <w:rFonts w:ascii="Times New Roman" w:hAnsi="Times New Roman" w:cs="Times New Roman"/>
          <w:b/>
          <w:bCs/>
          <w:sz w:val="22"/>
          <w:szCs w:val="22"/>
          <w:lang w:val="en-US"/>
        </w:rPr>
        <w:t xml:space="preserve">  WRITING a PERSUASIVE ESSAY</w:t>
      </w:r>
    </w:p>
    <w:p w14:paraId="7788FFA1" w14:textId="77777777" w:rsidR="00CF15A5" w:rsidRPr="00DD197C" w:rsidRDefault="00CF15A5" w:rsidP="009F40DB">
      <w:pPr>
        <w:jc w:val="both"/>
        <w:rPr>
          <w:rFonts w:ascii="Times New Roman" w:hAnsi="Times New Roman" w:cs="Times New Roman"/>
          <w:sz w:val="22"/>
          <w:szCs w:val="22"/>
          <w:lang w:val="en-US"/>
        </w:rPr>
      </w:pPr>
    </w:p>
    <w:p w14:paraId="4E2EA73E" w14:textId="441A9C46" w:rsidR="00CF15A5" w:rsidRPr="00DD197C" w:rsidRDefault="00CF15A5" w:rsidP="009F40DB">
      <w:pPr>
        <w:pStyle w:val="Default"/>
        <w:jc w:val="both"/>
        <w:rPr>
          <w:sz w:val="22"/>
          <w:szCs w:val="22"/>
          <w:lang w:val="en-US"/>
        </w:rPr>
      </w:pPr>
      <w:r w:rsidRPr="00DD197C">
        <w:rPr>
          <w:b/>
          <w:bCs/>
          <w:sz w:val="22"/>
          <w:szCs w:val="22"/>
          <w:lang w:val="en-US"/>
        </w:rPr>
        <w:t xml:space="preserve">What is a Persuasive Essay? </w:t>
      </w:r>
    </w:p>
    <w:p w14:paraId="6ED2DDBF" w14:textId="77777777" w:rsidR="00CF15A5" w:rsidRPr="00DD197C" w:rsidRDefault="00CF15A5" w:rsidP="009F40DB">
      <w:pPr>
        <w:pStyle w:val="Default"/>
        <w:jc w:val="both"/>
        <w:rPr>
          <w:sz w:val="22"/>
          <w:szCs w:val="22"/>
          <w:lang w:val="en-US"/>
        </w:rPr>
      </w:pPr>
      <w:r w:rsidRPr="00DD197C">
        <w:rPr>
          <w:sz w:val="22"/>
          <w:szCs w:val="22"/>
          <w:lang w:val="en-US"/>
        </w:rPr>
        <w:t xml:space="preserve">A persuasive essay is a piece of writing in which the writer aims to convince the reader to agree with a specific point of view. The writer presents arguments to support his/her position and addresses opposing views (counterarguments) to demonstrate that his/her own stance (a feeling or opinion about something) is stronger than opposing views. </w:t>
      </w:r>
    </w:p>
    <w:p w14:paraId="38AA96A6" w14:textId="77777777" w:rsidR="00CF15A5" w:rsidRPr="00DD197C" w:rsidRDefault="00CF15A5" w:rsidP="009F40DB">
      <w:pPr>
        <w:pStyle w:val="Default"/>
        <w:jc w:val="both"/>
        <w:rPr>
          <w:sz w:val="22"/>
          <w:szCs w:val="22"/>
          <w:lang w:val="en-US"/>
        </w:rPr>
      </w:pPr>
    </w:p>
    <w:p w14:paraId="2A91DBA1" w14:textId="7C6137E7" w:rsidR="00CF15A5" w:rsidRPr="00DD197C" w:rsidRDefault="00CF15A5" w:rsidP="009F40DB">
      <w:pPr>
        <w:pStyle w:val="Default"/>
        <w:jc w:val="both"/>
        <w:rPr>
          <w:sz w:val="22"/>
          <w:szCs w:val="22"/>
          <w:lang w:val="en-US"/>
        </w:rPr>
      </w:pPr>
      <w:r w:rsidRPr="00DD197C">
        <w:rPr>
          <w:sz w:val="22"/>
          <w:szCs w:val="22"/>
          <w:lang w:val="en-US"/>
        </w:rPr>
        <w:t xml:space="preserve">In a persuasive essay, you must: </w:t>
      </w:r>
    </w:p>
    <w:p w14:paraId="399ECDE0" w14:textId="77777777" w:rsidR="00CF15A5" w:rsidRPr="00DD197C" w:rsidRDefault="00CF15A5" w:rsidP="009F40DB">
      <w:pPr>
        <w:pStyle w:val="Default"/>
        <w:spacing w:after="6"/>
        <w:jc w:val="both"/>
        <w:rPr>
          <w:sz w:val="22"/>
          <w:szCs w:val="22"/>
          <w:lang w:val="en-US"/>
        </w:rPr>
      </w:pPr>
    </w:p>
    <w:p w14:paraId="38A3710D" w14:textId="6617C99F" w:rsidR="00CF15A5" w:rsidRPr="00DD197C" w:rsidRDefault="00CF15A5" w:rsidP="009F40DB">
      <w:pPr>
        <w:pStyle w:val="Default"/>
        <w:numPr>
          <w:ilvl w:val="0"/>
          <w:numId w:val="3"/>
        </w:numPr>
        <w:spacing w:after="6"/>
        <w:jc w:val="both"/>
        <w:rPr>
          <w:sz w:val="22"/>
          <w:szCs w:val="22"/>
          <w:lang w:val="en-US"/>
        </w:rPr>
      </w:pPr>
      <w:r w:rsidRPr="00DD197C">
        <w:rPr>
          <w:sz w:val="22"/>
          <w:szCs w:val="22"/>
          <w:lang w:val="en-US"/>
        </w:rPr>
        <w:t xml:space="preserve">Present a clear thesis that outlines your main argument. </w:t>
      </w:r>
    </w:p>
    <w:p w14:paraId="7134D716" w14:textId="77777777" w:rsidR="00CF15A5" w:rsidRPr="00DD197C" w:rsidRDefault="00CF15A5" w:rsidP="009F40DB">
      <w:pPr>
        <w:pStyle w:val="Default"/>
        <w:numPr>
          <w:ilvl w:val="0"/>
          <w:numId w:val="3"/>
        </w:numPr>
        <w:spacing w:after="6"/>
        <w:jc w:val="both"/>
        <w:rPr>
          <w:sz w:val="22"/>
          <w:szCs w:val="22"/>
          <w:lang w:val="en-US"/>
        </w:rPr>
      </w:pPr>
      <w:r w:rsidRPr="00DD197C">
        <w:rPr>
          <w:sz w:val="22"/>
          <w:szCs w:val="22"/>
          <w:lang w:val="en-US"/>
        </w:rPr>
        <w:t xml:space="preserve">Provide evidence and examples to support your thesis. </w:t>
      </w:r>
    </w:p>
    <w:p w14:paraId="132C5F41" w14:textId="77777777" w:rsidR="00CF15A5" w:rsidRPr="00DD197C" w:rsidRDefault="00CF15A5" w:rsidP="009F40DB">
      <w:pPr>
        <w:pStyle w:val="Default"/>
        <w:numPr>
          <w:ilvl w:val="0"/>
          <w:numId w:val="3"/>
        </w:numPr>
        <w:spacing w:after="6"/>
        <w:jc w:val="both"/>
        <w:rPr>
          <w:sz w:val="22"/>
          <w:szCs w:val="22"/>
          <w:lang w:val="en-US"/>
        </w:rPr>
      </w:pPr>
      <w:r w:rsidRPr="00DD197C">
        <w:rPr>
          <w:b/>
          <w:bCs/>
          <w:sz w:val="22"/>
          <w:szCs w:val="22"/>
          <w:lang w:val="en-US"/>
        </w:rPr>
        <w:t xml:space="preserve">Acknowledge counterarguments to show you’ve considered different perspectives. </w:t>
      </w:r>
    </w:p>
    <w:p w14:paraId="284F089F" w14:textId="77777777" w:rsidR="00CF15A5" w:rsidRPr="00DD197C" w:rsidRDefault="00CF15A5" w:rsidP="009F40DB">
      <w:pPr>
        <w:pStyle w:val="Default"/>
        <w:numPr>
          <w:ilvl w:val="0"/>
          <w:numId w:val="3"/>
        </w:numPr>
        <w:jc w:val="both"/>
        <w:rPr>
          <w:sz w:val="22"/>
          <w:szCs w:val="22"/>
          <w:lang w:val="en-US"/>
        </w:rPr>
      </w:pPr>
      <w:r w:rsidRPr="00DD197C">
        <w:rPr>
          <w:b/>
          <w:bCs/>
          <w:sz w:val="22"/>
          <w:szCs w:val="22"/>
          <w:lang w:val="en-US"/>
        </w:rPr>
        <w:t xml:space="preserve">Refute counterarguments to explain why your perspective is stronger. </w:t>
      </w:r>
    </w:p>
    <w:p w14:paraId="7B0A8497" w14:textId="77777777" w:rsidR="00CF15A5" w:rsidRPr="00DD197C" w:rsidRDefault="00CF15A5" w:rsidP="009F40DB">
      <w:pPr>
        <w:pStyle w:val="Default"/>
        <w:jc w:val="both"/>
        <w:rPr>
          <w:sz w:val="22"/>
          <w:szCs w:val="22"/>
          <w:lang w:val="en-US"/>
        </w:rPr>
      </w:pPr>
    </w:p>
    <w:p w14:paraId="5D8D83F9" w14:textId="77777777" w:rsidR="00CF15A5" w:rsidRPr="00DD197C" w:rsidRDefault="00CF15A5" w:rsidP="009F40DB">
      <w:pPr>
        <w:pStyle w:val="Default"/>
        <w:jc w:val="both"/>
        <w:rPr>
          <w:i/>
          <w:iCs/>
          <w:sz w:val="22"/>
          <w:szCs w:val="22"/>
          <w:lang w:val="en-US"/>
        </w:rPr>
      </w:pPr>
      <w:r w:rsidRPr="00DD197C">
        <w:rPr>
          <w:i/>
          <w:iCs/>
          <w:sz w:val="22"/>
          <w:szCs w:val="22"/>
          <w:lang w:val="en-US"/>
        </w:rPr>
        <w:t xml:space="preserve">***refute (v): to say or prove that a person, statement, opinion, etc. is wrong or false </w:t>
      </w:r>
    </w:p>
    <w:p w14:paraId="232B02E4" w14:textId="77777777" w:rsidR="00CF15A5" w:rsidRPr="00DD197C" w:rsidRDefault="00CF15A5" w:rsidP="009F40DB">
      <w:pPr>
        <w:pStyle w:val="Default"/>
        <w:jc w:val="both"/>
        <w:rPr>
          <w:b/>
          <w:bCs/>
          <w:sz w:val="22"/>
          <w:szCs w:val="22"/>
          <w:lang w:val="en-US"/>
        </w:rPr>
      </w:pPr>
    </w:p>
    <w:p w14:paraId="51B59CC0" w14:textId="77777777" w:rsidR="008E34DA" w:rsidRPr="00DD197C" w:rsidRDefault="008E34DA" w:rsidP="009F40DB">
      <w:pPr>
        <w:pStyle w:val="Default"/>
        <w:jc w:val="both"/>
        <w:rPr>
          <w:b/>
          <w:bCs/>
          <w:sz w:val="22"/>
          <w:szCs w:val="22"/>
          <w:lang w:val="en-US"/>
        </w:rPr>
      </w:pPr>
    </w:p>
    <w:p w14:paraId="190CCFAF" w14:textId="5D599BA9" w:rsidR="00CF15A5" w:rsidRPr="00DD197C" w:rsidRDefault="00CF15A5" w:rsidP="009F40DB">
      <w:pPr>
        <w:pStyle w:val="Default"/>
        <w:jc w:val="both"/>
        <w:rPr>
          <w:sz w:val="22"/>
          <w:szCs w:val="22"/>
          <w:lang w:val="en-US"/>
        </w:rPr>
      </w:pPr>
      <w:r w:rsidRPr="00DD197C">
        <w:rPr>
          <w:b/>
          <w:bCs/>
          <w:sz w:val="22"/>
          <w:szCs w:val="22"/>
          <w:lang w:val="en-US"/>
        </w:rPr>
        <w:t xml:space="preserve">Structure of a Persuasive Essay </w:t>
      </w:r>
    </w:p>
    <w:p w14:paraId="1B883974" w14:textId="77777777" w:rsidR="00CF15A5" w:rsidRPr="00DD197C" w:rsidRDefault="00CF15A5" w:rsidP="009F40DB">
      <w:pPr>
        <w:pStyle w:val="Default"/>
        <w:jc w:val="both"/>
        <w:rPr>
          <w:sz w:val="22"/>
          <w:szCs w:val="22"/>
          <w:lang w:val="en-US"/>
        </w:rPr>
      </w:pPr>
      <w:r w:rsidRPr="00DD197C">
        <w:rPr>
          <w:sz w:val="22"/>
          <w:szCs w:val="22"/>
          <w:lang w:val="en-US"/>
        </w:rPr>
        <w:t xml:space="preserve">A persuasive essay typically follows this structure: </w:t>
      </w:r>
    </w:p>
    <w:p w14:paraId="0F9EAD95" w14:textId="77777777" w:rsidR="008E34DA" w:rsidRPr="00DD197C" w:rsidRDefault="008E34DA" w:rsidP="009F40DB">
      <w:pPr>
        <w:pStyle w:val="Default"/>
        <w:jc w:val="both"/>
        <w:rPr>
          <w:b/>
          <w:bCs/>
          <w:sz w:val="22"/>
          <w:szCs w:val="22"/>
          <w:lang w:val="en-US"/>
        </w:rPr>
      </w:pPr>
    </w:p>
    <w:p w14:paraId="5410D88D" w14:textId="455CAE7C" w:rsidR="00CF15A5" w:rsidRPr="00DD197C" w:rsidRDefault="00CF15A5" w:rsidP="009F40DB">
      <w:pPr>
        <w:pStyle w:val="Default"/>
        <w:jc w:val="both"/>
        <w:rPr>
          <w:sz w:val="22"/>
          <w:szCs w:val="22"/>
          <w:lang w:val="en-US"/>
        </w:rPr>
      </w:pPr>
      <w:r w:rsidRPr="00DD197C">
        <w:rPr>
          <w:b/>
          <w:bCs/>
          <w:sz w:val="22"/>
          <w:szCs w:val="22"/>
          <w:lang w:val="en-US"/>
        </w:rPr>
        <w:t xml:space="preserve">Introduction: </w:t>
      </w:r>
    </w:p>
    <w:p w14:paraId="25508905" w14:textId="77777777" w:rsidR="00CF15A5" w:rsidRPr="00DD197C" w:rsidRDefault="00CF15A5" w:rsidP="009F40DB">
      <w:pPr>
        <w:pStyle w:val="Default"/>
        <w:jc w:val="both"/>
        <w:rPr>
          <w:sz w:val="22"/>
          <w:szCs w:val="22"/>
          <w:lang w:val="en-US"/>
        </w:rPr>
      </w:pPr>
      <w:r w:rsidRPr="00DD197C">
        <w:rPr>
          <w:i/>
          <w:iCs/>
          <w:sz w:val="22"/>
          <w:szCs w:val="22"/>
          <w:lang w:val="en-US"/>
        </w:rPr>
        <w:t xml:space="preserve">Hook: </w:t>
      </w:r>
      <w:r w:rsidRPr="00DD197C">
        <w:rPr>
          <w:sz w:val="22"/>
          <w:szCs w:val="22"/>
          <w:lang w:val="en-US"/>
        </w:rPr>
        <w:t xml:space="preserve">A compelling opening to grab the reader’s attention. </w:t>
      </w:r>
    </w:p>
    <w:p w14:paraId="1DA53898" w14:textId="77777777" w:rsidR="00CF15A5" w:rsidRPr="00DD197C" w:rsidRDefault="00CF15A5" w:rsidP="009F40DB">
      <w:pPr>
        <w:pStyle w:val="Default"/>
        <w:jc w:val="both"/>
        <w:rPr>
          <w:sz w:val="22"/>
          <w:szCs w:val="22"/>
          <w:lang w:val="en-US"/>
        </w:rPr>
      </w:pPr>
      <w:r w:rsidRPr="00DD197C">
        <w:rPr>
          <w:i/>
          <w:iCs/>
          <w:sz w:val="22"/>
          <w:szCs w:val="22"/>
          <w:lang w:val="en-US"/>
        </w:rPr>
        <w:t xml:space="preserve">Background Information: </w:t>
      </w:r>
      <w:r w:rsidRPr="00DD197C">
        <w:rPr>
          <w:sz w:val="22"/>
          <w:szCs w:val="22"/>
          <w:lang w:val="en-US"/>
        </w:rPr>
        <w:t xml:space="preserve">Provide context for the topic. </w:t>
      </w:r>
    </w:p>
    <w:p w14:paraId="6678E666" w14:textId="77777777" w:rsidR="00CF15A5" w:rsidRPr="00DD197C" w:rsidRDefault="00CF15A5" w:rsidP="009F40DB">
      <w:pPr>
        <w:pStyle w:val="Default"/>
        <w:jc w:val="both"/>
        <w:rPr>
          <w:sz w:val="22"/>
          <w:szCs w:val="22"/>
          <w:lang w:val="en-US"/>
        </w:rPr>
      </w:pPr>
      <w:r w:rsidRPr="00DD197C">
        <w:rPr>
          <w:i/>
          <w:iCs/>
          <w:sz w:val="22"/>
          <w:szCs w:val="22"/>
          <w:lang w:val="en-US"/>
        </w:rPr>
        <w:t xml:space="preserve">Thesis Statement: </w:t>
      </w:r>
      <w:r w:rsidRPr="00DD197C">
        <w:rPr>
          <w:sz w:val="22"/>
          <w:szCs w:val="22"/>
          <w:lang w:val="en-US"/>
        </w:rPr>
        <w:t xml:space="preserve">Clearly state your position on the topic. </w:t>
      </w:r>
    </w:p>
    <w:p w14:paraId="2564956C" w14:textId="77777777" w:rsidR="008E34DA" w:rsidRPr="00DD197C" w:rsidRDefault="008E34DA" w:rsidP="009F40DB">
      <w:pPr>
        <w:pStyle w:val="Default"/>
        <w:jc w:val="both"/>
        <w:rPr>
          <w:b/>
          <w:bCs/>
          <w:sz w:val="22"/>
          <w:szCs w:val="22"/>
          <w:lang w:val="en-US"/>
        </w:rPr>
      </w:pPr>
    </w:p>
    <w:p w14:paraId="472BC653" w14:textId="5575DB22" w:rsidR="00CF15A5" w:rsidRPr="00DD197C" w:rsidRDefault="00CF15A5" w:rsidP="009F40DB">
      <w:pPr>
        <w:pStyle w:val="Default"/>
        <w:jc w:val="both"/>
        <w:rPr>
          <w:sz w:val="22"/>
          <w:szCs w:val="22"/>
          <w:lang w:val="en-US"/>
        </w:rPr>
      </w:pPr>
      <w:r w:rsidRPr="00DD197C">
        <w:rPr>
          <w:b/>
          <w:bCs/>
          <w:sz w:val="22"/>
          <w:szCs w:val="22"/>
          <w:lang w:val="en-US"/>
        </w:rPr>
        <w:t xml:space="preserve">Body Paragraphs: </w:t>
      </w:r>
    </w:p>
    <w:p w14:paraId="75642DE0" w14:textId="77777777" w:rsidR="00CF15A5" w:rsidRPr="00DD197C" w:rsidRDefault="00CF15A5" w:rsidP="009F40DB">
      <w:pPr>
        <w:pStyle w:val="Default"/>
        <w:jc w:val="both"/>
        <w:rPr>
          <w:sz w:val="22"/>
          <w:szCs w:val="22"/>
          <w:lang w:val="en-US"/>
        </w:rPr>
      </w:pPr>
      <w:r w:rsidRPr="00DD197C">
        <w:rPr>
          <w:sz w:val="22"/>
          <w:szCs w:val="22"/>
          <w:lang w:val="en-US"/>
        </w:rPr>
        <w:t xml:space="preserve">Each paragraph should focus on </w:t>
      </w:r>
      <w:r w:rsidRPr="00DD197C">
        <w:rPr>
          <w:i/>
          <w:iCs/>
          <w:sz w:val="22"/>
          <w:szCs w:val="22"/>
          <w:lang w:val="en-US"/>
        </w:rPr>
        <w:t xml:space="preserve">a single argument </w:t>
      </w:r>
      <w:r w:rsidRPr="00DD197C">
        <w:rPr>
          <w:sz w:val="22"/>
          <w:szCs w:val="22"/>
          <w:lang w:val="en-US"/>
        </w:rPr>
        <w:t xml:space="preserve">supporting your thesis statement and should acknowledge and refute a counterargument: </w:t>
      </w:r>
    </w:p>
    <w:p w14:paraId="0BF1D7D4" w14:textId="77777777" w:rsidR="008E34DA" w:rsidRPr="00DD197C" w:rsidRDefault="008E34DA" w:rsidP="009F40DB">
      <w:pPr>
        <w:pStyle w:val="Default"/>
        <w:spacing w:after="38"/>
        <w:jc w:val="both"/>
        <w:rPr>
          <w:sz w:val="22"/>
          <w:szCs w:val="22"/>
          <w:lang w:val="en-US"/>
        </w:rPr>
      </w:pPr>
    </w:p>
    <w:p w14:paraId="1F40CE68" w14:textId="1EC5238F" w:rsidR="00CF15A5" w:rsidRPr="00DD197C" w:rsidRDefault="00CF15A5" w:rsidP="009F40DB">
      <w:pPr>
        <w:pStyle w:val="Default"/>
        <w:spacing w:after="38"/>
        <w:jc w:val="both"/>
        <w:rPr>
          <w:sz w:val="22"/>
          <w:szCs w:val="22"/>
          <w:lang w:val="en-US"/>
        </w:rPr>
      </w:pPr>
      <w:r w:rsidRPr="00DD197C">
        <w:rPr>
          <w:i/>
          <w:iCs/>
          <w:sz w:val="22"/>
          <w:szCs w:val="22"/>
          <w:lang w:val="en-US"/>
        </w:rPr>
        <w:t>Topic Sentence</w:t>
      </w:r>
      <w:r w:rsidRPr="00DD197C">
        <w:rPr>
          <w:sz w:val="22"/>
          <w:szCs w:val="22"/>
          <w:lang w:val="en-US"/>
        </w:rPr>
        <w:t xml:space="preserve">: State the main argument of the paragraph. </w:t>
      </w:r>
    </w:p>
    <w:p w14:paraId="143B3224" w14:textId="77777777" w:rsidR="00CF15A5" w:rsidRPr="00DD197C" w:rsidRDefault="00CF15A5" w:rsidP="009F40DB">
      <w:pPr>
        <w:pStyle w:val="Default"/>
        <w:spacing w:after="38"/>
        <w:jc w:val="both"/>
        <w:rPr>
          <w:sz w:val="22"/>
          <w:szCs w:val="22"/>
          <w:lang w:val="en-US"/>
        </w:rPr>
      </w:pPr>
      <w:r w:rsidRPr="00DD197C">
        <w:rPr>
          <w:i/>
          <w:iCs/>
          <w:sz w:val="22"/>
          <w:szCs w:val="22"/>
          <w:lang w:val="en-US"/>
        </w:rPr>
        <w:t>Evidence</w:t>
      </w:r>
      <w:r w:rsidRPr="00DD197C">
        <w:rPr>
          <w:sz w:val="22"/>
          <w:szCs w:val="22"/>
          <w:lang w:val="en-US"/>
        </w:rPr>
        <w:t xml:space="preserve">: Provide supporting evidence. </w:t>
      </w:r>
    </w:p>
    <w:p w14:paraId="3DFF580F" w14:textId="77777777" w:rsidR="00CF15A5" w:rsidRPr="00DD197C" w:rsidRDefault="00CF15A5" w:rsidP="009F40DB">
      <w:pPr>
        <w:pStyle w:val="Default"/>
        <w:spacing w:after="38"/>
        <w:jc w:val="both"/>
        <w:rPr>
          <w:sz w:val="22"/>
          <w:szCs w:val="22"/>
          <w:lang w:val="en-US"/>
        </w:rPr>
      </w:pPr>
      <w:r w:rsidRPr="00DD197C">
        <w:rPr>
          <w:i/>
          <w:iCs/>
          <w:sz w:val="22"/>
          <w:szCs w:val="22"/>
          <w:lang w:val="en-US"/>
        </w:rPr>
        <w:t>Explanation</w:t>
      </w:r>
      <w:r w:rsidRPr="00DD197C">
        <w:rPr>
          <w:sz w:val="22"/>
          <w:szCs w:val="22"/>
          <w:lang w:val="en-US"/>
        </w:rPr>
        <w:t xml:space="preserve">: Explain how the evidence supports your argument. </w:t>
      </w:r>
    </w:p>
    <w:p w14:paraId="07E20E25" w14:textId="77777777" w:rsidR="00CF15A5" w:rsidRPr="00DD197C" w:rsidRDefault="00CF15A5" w:rsidP="009F40DB">
      <w:pPr>
        <w:pStyle w:val="Default"/>
        <w:spacing w:after="38"/>
        <w:jc w:val="both"/>
        <w:rPr>
          <w:sz w:val="22"/>
          <w:szCs w:val="22"/>
          <w:lang w:val="en-US"/>
        </w:rPr>
      </w:pPr>
      <w:r w:rsidRPr="00DD197C">
        <w:rPr>
          <w:b/>
          <w:bCs/>
          <w:i/>
          <w:iCs/>
          <w:sz w:val="22"/>
          <w:szCs w:val="22"/>
          <w:lang w:val="en-US"/>
        </w:rPr>
        <w:t>Counterargument</w:t>
      </w:r>
      <w:r w:rsidRPr="00DD197C">
        <w:rPr>
          <w:b/>
          <w:bCs/>
          <w:sz w:val="22"/>
          <w:szCs w:val="22"/>
          <w:lang w:val="en-US"/>
        </w:rPr>
        <w:t xml:space="preserve">: </w:t>
      </w:r>
      <w:r w:rsidRPr="00DD197C">
        <w:rPr>
          <w:sz w:val="22"/>
          <w:szCs w:val="22"/>
          <w:lang w:val="en-US"/>
        </w:rPr>
        <w:t xml:space="preserve">Present the opposing viewpoint. </w:t>
      </w:r>
    </w:p>
    <w:p w14:paraId="06455AFD" w14:textId="77777777" w:rsidR="00CF15A5" w:rsidRPr="00DD197C" w:rsidRDefault="00CF15A5" w:rsidP="009F40DB">
      <w:pPr>
        <w:pStyle w:val="Default"/>
        <w:jc w:val="both"/>
        <w:rPr>
          <w:sz w:val="22"/>
          <w:szCs w:val="22"/>
          <w:lang w:val="en-US"/>
        </w:rPr>
      </w:pPr>
      <w:r w:rsidRPr="00DD197C">
        <w:rPr>
          <w:b/>
          <w:bCs/>
          <w:i/>
          <w:iCs/>
          <w:sz w:val="22"/>
          <w:szCs w:val="22"/>
          <w:lang w:val="en-US"/>
        </w:rPr>
        <w:t>Refutation</w:t>
      </w:r>
      <w:r w:rsidRPr="00DD197C">
        <w:rPr>
          <w:b/>
          <w:bCs/>
          <w:sz w:val="22"/>
          <w:szCs w:val="22"/>
          <w:lang w:val="en-US"/>
        </w:rPr>
        <w:t xml:space="preserve">: </w:t>
      </w:r>
      <w:r w:rsidRPr="00DD197C">
        <w:rPr>
          <w:sz w:val="22"/>
          <w:szCs w:val="22"/>
          <w:lang w:val="en-US"/>
        </w:rPr>
        <w:t xml:space="preserve">Explain why the counterargument is weaker or invalid. </w:t>
      </w:r>
    </w:p>
    <w:p w14:paraId="2DC06292" w14:textId="77777777" w:rsidR="00CF15A5" w:rsidRPr="00DD197C" w:rsidRDefault="00CF15A5" w:rsidP="009F40DB">
      <w:pPr>
        <w:pStyle w:val="Default"/>
        <w:jc w:val="both"/>
        <w:rPr>
          <w:sz w:val="22"/>
          <w:szCs w:val="22"/>
          <w:lang w:val="en-US"/>
        </w:rPr>
      </w:pPr>
    </w:p>
    <w:p w14:paraId="48923987" w14:textId="77777777" w:rsidR="00CF15A5" w:rsidRPr="00DD197C" w:rsidRDefault="00CF15A5" w:rsidP="009F40DB">
      <w:pPr>
        <w:pStyle w:val="Default"/>
        <w:jc w:val="both"/>
        <w:rPr>
          <w:sz w:val="22"/>
          <w:szCs w:val="22"/>
          <w:lang w:val="en-US"/>
        </w:rPr>
      </w:pPr>
      <w:r w:rsidRPr="00DD197C">
        <w:rPr>
          <w:b/>
          <w:bCs/>
          <w:sz w:val="22"/>
          <w:szCs w:val="22"/>
          <w:lang w:val="en-US"/>
        </w:rPr>
        <w:t>Conclusion</w:t>
      </w:r>
      <w:r w:rsidRPr="00DD197C">
        <w:rPr>
          <w:sz w:val="22"/>
          <w:szCs w:val="22"/>
          <w:lang w:val="en-US"/>
        </w:rPr>
        <w:t xml:space="preserve">: </w:t>
      </w:r>
    </w:p>
    <w:p w14:paraId="2CB5DC9E" w14:textId="4A44B9CE" w:rsidR="00CF15A5" w:rsidRPr="00DD197C" w:rsidRDefault="00CF15A5" w:rsidP="009F40DB">
      <w:pPr>
        <w:pStyle w:val="Default"/>
        <w:jc w:val="both"/>
        <w:rPr>
          <w:sz w:val="22"/>
          <w:szCs w:val="22"/>
          <w:lang w:val="en-US"/>
        </w:rPr>
      </w:pPr>
      <w:r w:rsidRPr="00DD197C">
        <w:rPr>
          <w:i/>
          <w:iCs/>
          <w:sz w:val="22"/>
          <w:szCs w:val="22"/>
          <w:lang w:val="en-US"/>
        </w:rPr>
        <w:t xml:space="preserve">Restate </w:t>
      </w:r>
      <w:r w:rsidR="008E34DA" w:rsidRPr="00DD197C">
        <w:rPr>
          <w:i/>
          <w:iCs/>
          <w:sz w:val="22"/>
          <w:szCs w:val="22"/>
          <w:lang w:val="en-US"/>
        </w:rPr>
        <w:t>the T</w:t>
      </w:r>
      <w:r w:rsidRPr="00DD197C">
        <w:rPr>
          <w:i/>
          <w:iCs/>
          <w:sz w:val="22"/>
          <w:szCs w:val="22"/>
          <w:lang w:val="en-US"/>
        </w:rPr>
        <w:t>hesis</w:t>
      </w:r>
      <w:r w:rsidRPr="00DD197C">
        <w:rPr>
          <w:sz w:val="22"/>
          <w:szCs w:val="22"/>
          <w:lang w:val="en-US"/>
        </w:rPr>
        <w:t xml:space="preserve">: Reaffirm your position in a new way. </w:t>
      </w:r>
    </w:p>
    <w:p w14:paraId="72AA96EB" w14:textId="77777777" w:rsidR="008E34DA" w:rsidRPr="00DD197C" w:rsidRDefault="00CF15A5" w:rsidP="009F40DB">
      <w:pPr>
        <w:pStyle w:val="Default"/>
        <w:jc w:val="both"/>
        <w:rPr>
          <w:sz w:val="22"/>
          <w:szCs w:val="22"/>
          <w:lang w:val="en-US"/>
        </w:rPr>
      </w:pPr>
      <w:r w:rsidRPr="00DD197C">
        <w:rPr>
          <w:i/>
          <w:iCs/>
          <w:sz w:val="22"/>
          <w:szCs w:val="22"/>
          <w:lang w:val="en-US"/>
        </w:rPr>
        <w:t>Summarize Key Points</w:t>
      </w:r>
      <w:r w:rsidRPr="00DD197C">
        <w:rPr>
          <w:sz w:val="22"/>
          <w:szCs w:val="22"/>
          <w:lang w:val="en-US"/>
        </w:rPr>
        <w:t xml:space="preserve">: Briefly summarize the main arguments. </w:t>
      </w:r>
    </w:p>
    <w:p w14:paraId="3A11D0CE" w14:textId="2A6EAB33" w:rsidR="00CF15A5" w:rsidRPr="00DD197C" w:rsidRDefault="00CF15A5" w:rsidP="009F40DB">
      <w:pPr>
        <w:pStyle w:val="Default"/>
        <w:jc w:val="both"/>
        <w:rPr>
          <w:sz w:val="22"/>
          <w:szCs w:val="22"/>
          <w:lang w:val="en-US"/>
        </w:rPr>
      </w:pPr>
      <w:r w:rsidRPr="00DD197C">
        <w:rPr>
          <w:i/>
          <w:iCs/>
          <w:sz w:val="22"/>
          <w:szCs w:val="22"/>
          <w:lang w:val="en-US"/>
        </w:rPr>
        <w:t>Call to Action</w:t>
      </w:r>
      <w:r w:rsidRPr="00DD197C">
        <w:rPr>
          <w:sz w:val="22"/>
          <w:szCs w:val="22"/>
          <w:lang w:val="en-US"/>
        </w:rPr>
        <w:t xml:space="preserve">: Encourage the reader to think further or </w:t>
      </w:r>
      <w:proofErr w:type="gramStart"/>
      <w:r w:rsidRPr="00DD197C">
        <w:rPr>
          <w:sz w:val="22"/>
          <w:szCs w:val="22"/>
          <w:lang w:val="en-US"/>
        </w:rPr>
        <w:t>take action</w:t>
      </w:r>
      <w:proofErr w:type="gramEnd"/>
      <w:r w:rsidRPr="00DD197C">
        <w:rPr>
          <w:sz w:val="22"/>
          <w:szCs w:val="22"/>
          <w:lang w:val="en-US"/>
        </w:rPr>
        <w:t>.</w:t>
      </w:r>
    </w:p>
    <w:p w14:paraId="298DEFEF" w14:textId="77777777" w:rsidR="008F39B5" w:rsidRDefault="008F39B5" w:rsidP="009F40DB">
      <w:pPr>
        <w:pStyle w:val="Default"/>
        <w:jc w:val="both"/>
        <w:rPr>
          <w:b/>
          <w:bCs/>
          <w:sz w:val="22"/>
          <w:szCs w:val="22"/>
          <w:lang w:val="en-US"/>
        </w:rPr>
      </w:pPr>
    </w:p>
    <w:p w14:paraId="6C5EBDAF" w14:textId="77777777" w:rsidR="008F39B5" w:rsidRDefault="008F39B5" w:rsidP="009F40DB">
      <w:pPr>
        <w:pStyle w:val="Default"/>
        <w:jc w:val="both"/>
        <w:rPr>
          <w:b/>
          <w:bCs/>
          <w:sz w:val="22"/>
          <w:szCs w:val="22"/>
          <w:lang w:val="en-US"/>
        </w:rPr>
      </w:pPr>
    </w:p>
    <w:p w14:paraId="51848F63" w14:textId="77777777" w:rsidR="008F39B5" w:rsidRDefault="008F39B5" w:rsidP="009F40DB">
      <w:pPr>
        <w:pStyle w:val="Default"/>
        <w:jc w:val="both"/>
        <w:rPr>
          <w:b/>
          <w:bCs/>
          <w:sz w:val="22"/>
          <w:szCs w:val="22"/>
          <w:lang w:val="en-US"/>
        </w:rPr>
      </w:pPr>
    </w:p>
    <w:p w14:paraId="0AAECFD9" w14:textId="099FC63C" w:rsidR="0007074E" w:rsidRPr="0007074E" w:rsidRDefault="0007074E" w:rsidP="009F40DB">
      <w:pPr>
        <w:pStyle w:val="Default"/>
        <w:jc w:val="both"/>
        <w:rPr>
          <w:sz w:val="22"/>
          <w:szCs w:val="22"/>
          <w:lang w:val="en-US"/>
        </w:rPr>
      </w:pPr>
      <w:r w:rsidRPr="0007074E">
        <w:rPr>
          <w:b/>
          <w:bCs/>
          <w:sz w:val="22"/>
          <w:szCs w:val="22"/>
          <w:lang w:val="en-US"/>
        </w:rPr>
        <w:t xml:space="preserve">Counterarguments and Refutations </w:t>
      </w:r>
    </w:p>
    <w:p w14:paraId="6F68793C" w14:textId="77777777" w:rsidR="0007074E" w:rsidRPr="0007074E" w:rsidRDefault="0007074E" w:rsidP="009F40DB">
      <w:pPr>
        <w:pStyle w:val="Default"/>
        <w:jc w:val="both"/>
        <w:rPr>
          <w:sz w:val="22"/>
          <w:szCs w:val="22"/>
          <w:lang w:val="en-US"/>
        </w:rPr>
      </w:pPr>
      <w:r w:rsidRPr="0007074E">
        <w:rPr>
          <w:sz w:val="22"/>
          <w:szCs w:val="22"/>
          <w:lang w:val="en-US"/>
        </w:rPr>
        <w:t xml:space="preserve">Each body paragraph in a persuasive essay should present a main argument, a counterargument and a refutation. This shows that you’ve considered the opposing side and strengthens your position. </w:t>
      </w:r>
    </w:p>
    <w:p w14:paraId="5CB6F12D" w14:textId="77777777" w:rsidR="0007074E" w:rsidRPr="00DD197C" w:rsidRDefault="0007074E" w:rsidP="009F40DB">
      <w:pPr>
        <w:pStyle w:val="Default"/>
        <w:jc w:val="both"/>
        <w:rPr>
          <w:b/>
          <w:bCs/>
          <w:sz w:val="22"/>
          <w:szCs w:val="22"/>
          <w:lang w:val="en-US"/>
        </w:rPr>
      </w:pPr>
    </w:p>
    <w:p w14:paraId="15FFD356" w14:textId="4E884474" w:rsidR="0007074E" w:rsidRPr="0007074E" w:rsidRDefault="0007074E" w:rsidP="009F40DB">
      <w:pPr>
        <w:pStyle w:val="Default"/>
        <w:jc w:val="both"/>
        <w:rPr>
          <w:sz w:val="22"/>
          <w:szCs w:val="22"/>
          <w:lang w:val="en-US"/>
        </w:rPr>
      </w:pPr>
      <w:r w:rsidRPr="0007074E">
        <w:rPr>
          <w:b/>
          <w:bCs/>
          <w:sz w:val="22"/>
          <w:szCs w:val="22"/>
          <w:lang w:val="en-US"/>
        </w:rPr>
        <w:t xml:space="preserve">What is a Counterargument? </w:t>
      </w:r>
    </w:p>
    <w:p w14:paraId="125B436A" w14:textId="77777777" w:rsidR="0007074E" w:rsidRPr="0007074E" w:rsidRDefault="0007074E" w:rsidP="009F40DB">
      <w:pPr>
        <w:pStyle w:val="Default"/>
        <w:jc w:val="both"/>
        <w:rPr>
          <w:sz w:val="22"/>
          <w:szCs w:val="22"/>
          <w:lang w:val="en-US"/>
        </w:rPr>
      </w:pPr>
      <w:r w:rsidRPr="0007074E">
        <w:rPr>
          <w:sz w:val="22"/>
          <w:szCs w:val="22"/>
          <w:lang w:val="en-US"/>
        </w:rPr>
        <w:t xml:space="preserve">A </w:t>
      </w:r>
      <w:r w:rsidRPr="0007074E">
        <w:rPr>
          <w:b/>
          <w:bCs/>
          <w:sz w:val="22"/>
          <w:szCs w:val="22"/>
          <w:lang w:val="en-US"/>
        </w:rPr>
        <w:t xml:space="preserve">counterargument </w:t>
      </w:r>
      <w:r w:rsidRPr="0007074E">
        <w:rPr>
          <w:sz w:val="22"/>
          <w:szCs w:val="22"/>
          <w:lang w:val="en-US"/>
        </w:rPr>
        <w:t xml:space="preserve">is an opposing view or argument that contradicts your thesis. A counterargument presents a perspective that challenges the stance you are taking in the essay. </w:t>
      </w:r>
    </w:p>
    <w:p w14:paraId="084EE634" w14:textId="77777777" w:rsidR="0007074E" w:rsidRPr="00DD197C" w:rsidRDefault="0007074E" w:rsidP="009F40DB">
      <w:pPr>
        <w:pStyle w:val="Default"/>
        <w:jc w:val="both"/>
        <w:rPr>
          <w:b/>
          <w:bCs/>
          <w:sz w:val="22"/>
          <w:szCs w:val="22"/>
          <w:lang w:val="en-US"/>
        </w:rPr>
      </w:pPr>
    </w:p>
    <w:p w14:paraId="523603B0" w14:textId="714F3FC9" w:rsidR="0007074E" w:rsidRPr="0007074E" w:rsidRDefault="0007074E" w:rsidP="009F40DB">
      <w:pPr>
        <w:pStyle w:val="Default"/>
        <w:jc w:val="both"/>
        <w:rPr>
          <w:sz w:val="22"/>
          <w:szCs w:val="22"/>
          <w:lang w:val="en-US"/>
        </w:rPr>
      </w:pPr>
      <w:r w:rsidRPr="0007074E">
        <w:rPr>
          <w:b/>
          <w:bCs/>
          <w:sz w:val="22"/>
          <w:szCs w:val="22"/>
          <w:lang w:val="en-US"/>
        </w:rPr>
        <w:t xml:space="preserve">What is a Refutation? </w:t>
      </w:r>
    </w:p>
    <w:p w14:paraId="7D384A08" w14:textId="77777777" w:rsidR="0007074E" w:rsidRPr="0007074E" w:rsidRDefault="0007074E" w:rsidP="009F40DB">
      <w:pPr>
        <w:pStyle w:val="Default"/>
        <w:jc w:val="both"/>
        <w:rPr>
          <w:sz w:val="22"/>
          <w:szCs w:val="22"/>
          <w:lang w:val="en-US"/>
        </w:rPr>
      </w:pPr>
      <w:r w:rsidRPr="0007074E">
        <w:rPr>
          <w:sz w:val="22"/>
          <w:szCs w:val="22"/>
          <w:lang w:val="en-US"/>
        </w:rPr>
        <w:t xml:space="preserve">A </w:t>
      </w:r>
      <w:r w:rsidRPr="0007074E">
        <w:rPr>
          <w:b/>
          <w:bCs/>
          <w:sz w:val="22"/>
          <w:szCs w:val="22"/>
          <w:lang w:val="en-US"/>
        </w:rPr>
        <w:t xml:space="preserve">refutation </w:t>
      </w:r>
      <w:r w:rsidRPr="0007074E">
        <w:rPr>
          <w:sz w:val="22"/>
          <w:szCs w:val="22"/>
          <w:lang w:val="en-US"/>
        </w:rPr>
        <w:t xml:space="preserve">is a response to the counterargument. It explains why the counterargument is weaker or why your position is still stronger, often by presenting additional evidence or reasoning. </w:t>
      </w:r>
    </w:p>
    <w:p w14:paraId="5B2C8D64" w14:textId="77777777" w:rsidR="0007074E" w:rsidRPr="00DD197C" w:rsidRDefault="0007074E" w:rsidP="009F40DB">
      <w:pPr>
        <w:pStyle w:val="Default"/>
        <w:jc w:val="both"/>
        <w:rPr>
          <w:b/>
          <w:bCs/>
          <w:sz w:val="22"/>
          <w:szCs w:val="22"/>
          <w:lang w:val="en-US"/>
        </w:rPr>
      </w:pPr>
    </w:p>
    <w:p w14:paraId="05B34A43" w14:textId="77777777" w:rsidR="0007074E" w:rsidRPr="00DD197C" w:rsidRDefault="0007074E" w:rsidP="009F40DB">
      <w:pPr>
        <w:pStyle w:val="Default"/>
        <w:jc w:val="both"/>
        <w:rPr>
          <w:b/>
          <w:bCs/>
          <w:sz w:val="22"/>
          <w:szCs w:val="22"/>
          <w:lang w:val="en-US"/>
        </w:rPr>
      </w:pPr>
    </w:p>
    <w:p w14:paraId="737CFF9A" w14:textId="20194D32" w:rsidR="0007074E" w:rsidRPr="0007074E" w:rsidRDefault="0007074E" w:rsidP="009F40DB">
      <w:pPr>
        <w:pStyle w:val="Default"/>
        <w:jc w:val="both"/>
        <w:rPr>
          <w:sz w:val="22"/>
          <w:szCs w:val="22"/>
          <w:lang w:val="en-US"/>
        </w:rPr>
      </w:pPr>
      <w:r w:rsidRPr="0007074E">
        <w:rPr>
          <w:b/>
          <w:bCs/>
          <w:sz w:val="22"/>
          <w:szCs w:val="22"/>
          <w:lang w:val="en-US"/>
        </w:rPr>
        <w:t xml:space="preserve">SAMPLES: </w:t>
      </w:r>
    </w:p>
    <w:p w14:paraId="42ABBA6E" w14:textId="77777777" w:rsidR="0007074E" w:rsidRPr="00DD197C" w:rsidRDefault="0007074E" w:rsidP="009F40DB">
      <w:pPr>
        <w:pStyle w:val="Default"/>
        <w:jc w:val="both"/>
        <w:rPr>
          <w:b/>
          <w:bCs/>
          <w:sz w:val="22"/>
          <w:szCs w:val="22"/>
          <w:lang w:val="en-US"/>
        </w:rPr>
      </w:pPr>
    </w:p>
    <w:p w14:paraId="21769804" w14:textId="77777777" w:rsidR="008F39B5" w:rsidRDefault="008F39B5" w:rsidP="009F40DB">
      <w:pPr>
        <w:pStyle w:val="Default"/>
        <w:jc w:val="both"/>
        <w:rPr>
          <w:b/>
          <w:bCs/>
          <w:sz w:val="22"/>
          <w:szCs w:val="22"/>
          <w:lang w:val="en-US"/>
        </w:rPr>
      </w:pPr>
    </w:p>
    <w:p w14:paraId="1D66A9F6" w14:textId="657DAD84" w:rsidR="0007074E" w:rsidRPr="0007074E" w:rsidRDefault="0007074E" w:rsidP="009F40DB">
      <w:pPr>
        <w:pStyle w:val="Default"/>
        <w:jc w:val="both"/>
        <w:rPr>
          <w:sz w:val="22"/>
          <w:szCs w:val="22"/>
          <w:lang w:val="en-US"/>
        </w:rPr>
      </w:pPr>
      <w:r w:rsidRPr="0007074E">
        <w:rPr>
          <w:b/>
          <w:bCs/>
          <w:sz w:val="22"/>
          <w:szCs w:val="22"/>
          <w:lang w:val="en-US"/>
        </w:rPr>
        <w:t xml:space="preserve">Topic: </w:t>
      </w:r>
      <w:r w:rsidRPr="0007074E">
        <w:rPr>
          <w:sz w:val="22"/>
          <w:szCs w:val="22"/>
          <w:lang w:val="en-US"/>
        </w:rPr>
        <w:t xml:space="preserve">Should school uniforms be mandatory? (Opinion: Yes) </w:t>
      </w:r>
    </w:p>
    <w:p w14:paraId="390B18F4" w14:textId="77777777" w:rsidR="0007074E" w:rsidRPr="00DD197C" w:rsidRDefault="0007074E" w:rsidP="009F40DB">
      <w:pPr>
        <w:pStyle w:val="Default"/>
        <w:jc w:val="both"/>
        <w:rPr>
          <w:b/>
          <w:bCs/>
          <w:sz w:val="22"/>
          <w:szCs w:val="22"/>
          <w:lang w:val="en-US"/>
        </w:rPr>
      </w:pPr>
    </w:p>
    <w:p w14:paraId="06931551" w14:textId="511BF822" w:rsidR="0007074E" w:rsidRPr="0007074E" w:rsidRDefault="0007074E" w:rsidP="009F40DB">
      <w:pPr>
        <w:pStyle w:val="Default"/>
        <w:jc w:val="both"/>
        <w:rPr>
          <w:sz w:val="22"/>
          <w:szCs w:val="22"/>
          <w:lang w:val="en-US"/>
        </w:rPr>
      </w:pPr>
      <w:r w:rsidRPr="0007074E">
        <w:rPr>
          <w:b/>
          <w:bCs/>
          <w:sz w:val="22"/>
          <w:szCs w:val="22"/>
          <w:lang w:val="en-US"/>
        </w:rPr>
        <w:t xml:space="preserve">Argument 1: </w:t>
      </w:r>
      <w:r w:rsidRPr="0007074E">
        <w:rPr>
          <w:sz w:val="22"/>
          <w:szCs w:val="22"/>
          <w:lang w:val="en-US"/>
        </w:rPr>
        <w:t xml:space="preserve">Uniforms promote equality among students. </w:t>
      </w:r>
    </w:p>
    <w:p w14:paraId="31C436CF" w14:textId="77777777" w:rsidR="0007074E" w:rsidRPr="00DD197C" w:rsidRDefault="0007074E" w:rsidP="009F40DB">
      <w:pPr>
        <w:pStyle w:val="Default"/>
        <w:jc w:val="both"/>
        <w:rPr>
          <w:b/>
          <w:bCs/>
          <w:sz w:val="22"/>
          <w:szCs w:val="22"/>
          <w:lang w:val="en-US"/>
        </w:rPr>
      </w:pPr>
    </w:p>
    <w:p w14:paraId="53A57AD3" w14:textId="79C911FE" w:rsidR="0007074E" w:rsidRPr="0007074E" w:rsidRDefault="0007074E" w:rsidP="009F40DB">
      <w:pPr>
        <w:pStyle w:val="Default"/>
        <w:jc w:val="both"/>
        <w:rPr>
          <w:sz w:val="22"/>
          <w:szCs w:val="22"/>
          <w:lang w:val="en-US"/>
        </w:rPr>
      </w:pPr>
      <w:r w:rsidRPr="0007074E">
        <w:rPr>
          <w:b/>
          <w:bCs/>
          <w:sz w:val="22"/>
          <w:szCs w:val="22"/>
          <w:lang w:val="en-US"/>
        </w:rPr>
        <w:t>Evidence / Explanation</w:t>
      </w:r>
      <w:r w:rsidRPr="0007074E">
        <w:rPr>
          <w:sz w:val="22"/>
          <w:szCs w:val="22"/>
          <w:lang w:val="en-US"/>
        </w:rPr>
        <w:t xml:space="preserve">: Uniforms reduce visible signs of wealth, such as brand-name clothing, which helps eliminate social divisions. By wearing the same clothes, students are judged less on appearances, promoting a more inclusive environment. </w:t>
      </w:r>
    </w:p>
    <w:p w14:paraId="33DCD323" w14:textId="77777777" w:rsidR="0007074E" w:rsidRPr="00DD197C" w:rsidRDefault="0007074E" w:rsidP="009F40DB">
      <w:pPr>
        <w:pStyle w:val="Default"/>
        <w:numPr>
          <w:ilvl w:val="1"/>
          <w:numId w:val="4"/>
        </w:numPr>
        <w:jc w:val="both"/>
        <w:rPr>
          <w:sz w:val="22"/>
          <w:szCs w:val="22"/>
          <w:lang w:val="en-US"/>
        </w:rPr>
      </w:pPr>
    </w:p>
    <w:p w14:paraId="4B3455DD" w14:textId="31CEE304" w:rsidR="0007074E" w:rsidRPr="00DD197C" w:rsidRDefault="0007074E" w:rsidP="009F40DB">
      <w:pPr>
        <w:pStyle w:val="Default"/>
        <w:numPr>
          <w:ilvl w:val="1"/>
          <w:numId w:val="4"/>
        </w:numPr>
        <w:jc w:val="both"/>
        <w:rPr>
          <w:sz w:val="22"/>
          <w:szCs w:val="22"/>
          <w:lang w:val="en-US"/>
        </w:rPr>
      </w:pPr>
      <w:r w:rsidRPr="00DD197C">
        <w:rPr>
          <w:b/>
          <w:bCs/>
          <w:sz w:val="22"/>
          <w:szCs w:val="22"/>
          <w:lang w:val="en-US"/>
        </w:rPr>
        <w:tab/>
      </w:r>
      <w:r w:rsidRPr="0007074E">
        <w:rPr>
          <w:b/>
          <w:bCs/>
          <w:sz w:val="22"/>
          <w:szCs w:val="22"/>
          <w:lang w:val="en-US"/>
        </w:rPr>
        <w:t>Counterargument</w:t>
      </w:r>
      <w:r w:rsidRPr="0007074E">
        <w:rPr>
          <w:sz w:val="22"/>
          <w:szCs w:val="22"/>
          <w:lang w:val="en-US"/>
        </w:rPr>
        <w:t xml:space="preserve">: Uniforms limit students' ability to express their individuality. </w:t>
      </w:r>
    </w:p>
    <w:p w14:paraId="227E7E88" w14:textId="77777777" w:rsidR="0007074E" w:rsidRPr="00DD197C" w:rsidRDefault="0007074E" w:rsidP="009F40DB">
      <w:pPr>
        <w:pStyle w:val="Default"/>
        <w:numPr>
          <w:ilvl w:val="1"/>
          <w:numId w:val="4"/>
        </w:numPr>
        <w:jc w:val="both"/>
        <w:rPr>
          <w:sz w:val="22"/>
          <w:szCs w:val="22"/>
          <w:lang w:val="en-US"/>
        </w:rPr>
      </w:pPr>
      <w:r w:rsidRPr="00DD197C">
        <w:rPr>
          <w:b/>
          <w:bCs/>
          <w:sz w:val="22"/>
          <w:szCs w:val="22"/>
          <w:lang w:val="en-US"/>
        </w:rPr>
        <w:tab/>
      </w:r>
      <w:r w:rsidRPr="00DD197C">
        <w:rPr>
          <w:b/>
          <w:bCs/>
          <w:sz w:val="22"/>
          <w:szCs w:val="22"/>
          <w:lang w:val="en-US"/>
        </w:rPr>
        <w:tab/>
      </w:r>
      <w:r w:rsidRPr="0007074E">
        <w:rPr>
          <w:b/>
          <w:bCs/>
          <w:sz w:val="22"/>
          <w:szCs w:val="22"/>
          <w:lang w:val="en-US"/>
        </w:rPr>
        <w:t>Refutation</w:t>
      </w:r>
      <w:r w:rsidRPr="0007074E">
        <w:rPr>
          <w:sz w:val="22"/>
          <w:szCs w:val="22"/>
          <w:lang w:val="en-US"/>
        </w:rPr>
        <w:t xml:space="preserve">: Students can still express themselves through their ideas, hobbies, and extracurricular </w:t>
      </w:r>
    </w:p>
    <w:p w14:paraId="0E65C58D" w14:textId="60248ADB" w:rsidR="0007074E" w:rsidRPr="0007074E" w:rsidRDefault="0007074E" w:rsidP="009F40DB">
      <w:pPr>
        <w:pStyle w:val="Default"/>
        <w:numPr>
          <w:ilvl w:val="1"/>
          <w:numId w:val="4"/>
        </w:numPr>
        <w:jc w:val="both"/>
        <w:rPr>
          <w:sz w:val="22"/>
          <w:szCs w:val="22"/>
          <w:lang w:val="en-US"/>
        </w:rPr>
      </w:pPr>
      <w:r w:rsidRPr="00DD197C">
        <w:rPr>
          <w:sz w:val="22"/>
          <w:szCs w:val="22"/>
          <w:lang w:val="en-US"/>
        </w:rPr>
        <w:tab/>
      </w:r>
      <w:r w:rsidRPr="00DD197C">
        <w:rPr>
          <w:sz w:val="22"/>
          <w:szCs w:val="22"/>
          <w:lang w:val="en-US"/>
        </w:rPr>
        <w:tab/>
      </w:r>
      <w:r w:rsidRPr="00DD197C">
        <w:rPr>
          <w:sz w:val="22"/>
          <w:szCs w:val="22"/>
          <w:lang w:val="en-US"/>
        </w:rPr>
        <w:tab/>
        <w:t xml:space="preserve">        </w:t>
      </w:r>
      <w:r w:rsidRPr="0007074E">
        <w:rPr>
          <w:sz w:val="22"/>
          <w:szCs w:val="22"/>
          <w:lang w:val="en-US"/>
        </w:rPr>
        <w:t xml:space="preserve">activities, even while wearing uniforms. </w:t>
      </w:r>
    </w:p>
    <w:p w14:paraId="71585DFA" w14:textId="77777777" w:rsidR="0007074E" w:rsidRPr="0007074E" w:rsidRDefault="0007074E" w:rsidP="009F40DB">
      <w:pPr>
        <w:pStyle w:val="Default"/>
        <w:numPr>
          <w:ilvl w:val="1"/>
          <w:numId w:val="4"/>
        </w:numPr>
        <w:jc w:val="both"/>
        <w:rPr>
          <w:sz w:val="22"/>
          <w:szCs w:val="22"/>
          <w:lang w:val="en-US"/>
        </w:rPr>
      </w:pPr>
    </w:p>
    <w:p w14:paraId="661A4305" w14:textId="77777777" w:rsidR="0007074E" w:rsidRPr="0007074E" w:rsidRDefault="0007074E" w:rsidP="009F40DB">
      <w:pPr>
        <w:pStyle w:val="Default"/>
        <w:jc w:val="both"/>
        <w:rPr>
          <w:sz w:val="22"/>
          <w:szCs w:val="22"/>
          <w:lang w:val="en-US"/>
        </w:rPr>
      </w:pPr>
    </w:p>
    <w:p w14:paraId="1889F2C2" w14:textId="77777777" w:rsidR="0007074E" w:rsidRPr="0007074E" w:rsidRDefault="0007074E" w:rsidP="009F40DB">
      <w:pPr>
        <w:pStyle w:val="Default"/>
        <w:jc w:val="both"/>
        <w:rPr>
          <w:sz w:val="22"/>
          <w:szCs w:val="22"/>
          <w:lang w:val="en-US"/>
        </w:rPr>
      </w:pPr>
      <w:r w:rsidRPr="0007074E">
        <w:rPr>
          <w:b/>
          <w:bCs/>
          <w:sz w:val="22"/>
          <w:szCs w:val="22"/>
          <w:lang w:val="en-US"/>
        </w:rPr>
        <w:t xml:space="preserve">Argument 2: </w:t>
      </w:r>
      <w:r w:rsidRPr="0007074E">
        <w:rPr>
          <w:sz w:val="22"/>
          <w:szCs w:val="22"/>
          <w:lang w:val="en-US"/>
        </w:rPr>
        <w:t xml:space="preserve">Uniforms help reduce bullying. </w:t>
      </w:r>
    </w:p>
    <w:p w14:paraId="2E87F527" w14:textId="77777777" w:rsidR="0007074E" w:rsidRPr="00DD197C" w:rsidRDefault="0007074E" w:rsidP="009F40DB">
      <w:pPr>
        <w:pStyle w:val="Default"/>
        <w:jc w:val="both"/>
        <w:rPr>
          <w:b/>
          <w:bCs/>
          <w:sz w:val="22"/>
          <w:szCs w:val="22"/>
          <w:lang w:val="en-US"/>
        </w:rPr>
      </w:pPr>
    </w:p>
    <w:p w14:paraId="7F32AB14" w14:textId="74EFCC92" w:rsidR="0007074E" w:rsidRPr="0007074E" w:rsidRDefault="0007074E" w:rsidP="009F40DB">
      <w:pPr>
        <w:pStyle w:val="Default"/>
        <w:jc w:val="both"/>
        <w:rPr>
          <w:sz w:val="22"/>
          <w:szCs w:val="22"/>
          <w:lang w:val="en-US"/>
        </w:rPr>
      </w:pPr>
      <w:r w:rsidRPr="0007074E">
        <w:rPr>
          <w:b/>
          <w:bCs/>
          <w:sz w:val="22"/>
          <w:szCs w:val="22"/>
          <w:lang w:val="en-US"/>
        </w:rPr>
        <w:t>Evidence / Explanation</w:t>
      </w:r>
      <w:r w:rsidRPr="0007074E">
        <w:rPr>
          <w:sz w:val="22"/>
          <w:szCs w:val="22"/>
          <w:lang w:val="en-US"/>
        </w:rPr>
        <w:t xml:space="preserve">: Studies show that uniforms reduce bullying related to clothing differences. With everyone wearing the same clothes, there's less opportunity for students to be judged or bullied based on their appearance. </w:t>
      </w:r>
    </w:p>
    <w:p w14:paraId="66215C3B" w14:textId="77777777" w:rsidR="0007074E" w:rsidRPr="00DD197C" w:rsidRDefault="0007074E" w:rsidP="009F40DB">
      <w:pPr>
        <w:pStyle w:val="Default"/>
        <w:numPr>
          <w:ilvl w:val="1"/>
          <w:numId w:val="5"/>
        </w:numPr>
        <w:jc w:val="both"/>
        <w:rPr>
          <w:sz w:val="22"/>
          <w:szCs w:val="22"/>
          <w:lang w:val="en-US"/>
        </w:rPr>
      </w:pPr>
    </w:p>
    <w:p w14:paraId="3AAE6E67" w14:textId="77777777" w:rsidR="0007074E" w:rsidRPr="00DD197C" w:rsidRDefault="0007074E" w:rsidP="009F40DB">
      <w:pPr>
        <w:pStyle w:val="Default"/>
        <w:numPr>
          <w:ilvl w:val="1"/>
          <w:numId w:val="5"/>
        </w:numPr>
        <w:jc w:val="both"/>
        <w:rPr>
          <w:sz w:val="22"/>
          <w:szCs w:val="22"/>
          <w:lang w:val="en-US"/>
        </w:rPr>
      </w:pPr>
      <w:r w:rsidRPr="00DD197C">
        <w:rPr>
          <w:b/>
          <w:bCs/>
          <w:sz w:val="22"/>
          <w:szCs w:val="22"/>
          <w:lang w:val="en-US"/>
        </w:rPr>
        <w:tab/>
      </w:r>
      <w:r w:rsidRPr="0007074E">
        <w:rPr>
          <w:b/>
          <w:bCs/>
          <w:sz w:val="22"/>
          <w:szCs w:val="22"/>
          <w:lang w:val="en-US"/>
        </w:rPr>
        <w:t>Counterargument</w:t>
      </w:r>
      <w:r w:rsidRPr="0007074E">
        <w:rPr>
          <w:sz w:val="22"/>
          <w:szCs w:val="22"/>
          <w:lang w:val="en-US"/>
        </w:rPr>
        <w:t xml:space="preserve">: Bullying could still happen for other reasons, like personality or academic </w:t>
      </w:r>
    </w:p>
    <w:p w14:paraId="28DB8CE1" w14:textId="73F54385" w:rsidR="0007074E" w:rsidRPr="00DD197C" w:rsidRDefault="0007074E" w:rsidP="009F40DB">
      <w:pPr>
        <w:pStyle w:val="Default"/>
        <w:numPr>
          <w:ilvl w:val="1"/>
          <w:numId w:val="5"/>
        </w:numPr>
        <w:jc w:val="both"/>
        <w:rPr>
          <w:sz w:val="22"/>
          <w:szCs w:val="22"/>
          <w:lang w:val="en-US"/>
        </w:rPr>
      </w:pPr>
      <w:r w:rsidRPr="00DD197C">
        <w:rPr>
          <w:sz w:val="22"/>
          <w:szCs w:val="22"/>
          <w:lang w:val="en-US"/>
        </w:rPr>
        <w:t xml:space="preserve">                                              </w:t>
      </w:r>
      <w:r w:rsidRPr="0007074E">
        <w:rPr>
          <w:sz w:val="22"/>
          <w:szCs w:val="22"/>
          <w:lang w:val="en-US"/>
        </w:rPr>
        <w:t xml:space="preserve">performance. </w:t>
      </w:r>
    </w:p>
    <w:p w14:paraId="7082DE61" w14:textId="2833A042" w:rsidR="0007074E" w:rsidRPr="00DD197C" w:rsidRDefault="0007074E" w:rsidP="009F40DB">
      <w:pPr>
        <w:pStyle w:val="Default"/>
        <w:numPr>
          <w:ilvl w:val="1"/>
          <w:numId w:val="5"/>
        </w:numPr>
        <w:jc w:val="both"/>
        <w:rPr>
          <w:sz w:val="22"/>
          <w:szCs w:val="22"/>
          <w:lang w:val="en-US"/>
        </w:rPr>
      </w:pPr>
      <w:r w:rsidRPr="00DD197C">
        <w:rPr>
          <w:sz w:val="22"/>
          <w:szCs w:val="22"/>
          <w:lang w:val="en-US"/>
        </w:rPr>
        <w:tab/>
      </w:r>
      <w:r w:rsidRPr="00DD197C">
        <w:rPr>
          <w:sz w:val="22"/>
          <w:szCs w:val="22"/>
          <w:lang w:val="en-US"/>
        </w:rPr>
        <w:tab/>
      </w:r>
      <w:r w:rsidRPr="0007074E">
        <w:rPr>
          <w:b/>
          <w:bCs/>
          <w:sz w:val="22"/>
          <w:szCs w:val="22"/>
          <w:lang w:val="en-US"/>
        </w:rPr>
        <w:t>Refutation</w:t>
      </w:r>
      <w:r w:rsidRPr="0007074E">
        <w:rPr>
          <w:sz w:val="22"/>
          <w:szCs w:val="22"/>
          <w:lang w:val="en-US"/>
        </w:rPr>
        <w:t>: Although bullying may still occur, uniforms address one major cause</w:t>
      </w:r>
      <w:r w:rsidRPr="00DD197C">
        <w:rPr>
          <w:sz w:val="22"/>
          <w:szCs w:val="22"/>
          <w:lang w:val="en-US"/>
        </w:rPr>
        <w:t xml:space="preserve">- </w:t>
      </w:r>
      <w:r w:rsidRPr="0007074E">
        <w:rPr>
          <w:sz w:val="22"/>
          <w:szCs w:val="22"/>
          <w:lang w:val="en-US"/>
        </w:rPr>
        <w:t>appearance-</w:t>
      </w:r>
    </w:p>
    <w:p w14:paraId="55DA1DB8" w14:textId="18860D32" w:rsidR="0007074E" w:rsidRPr="0007074E" w:rsidRDefault="0007074E" w:rsidP="009F40DB">
      <w:pPr>
        <w:pStyle w:val="Default"/>
        <w:numPr>
          <w:ilvl w:val="1"/>
          <w:numId w:val="5"/>
        </w:numPr>
        <w:jc w:val="both"/>
        <w:rPr>
          <w:sz w:val="22"/>
          <w:szCs w:val="22"/>
          <w:lang w:val="en-US"/>
        </w:rPr>
      </w:pPr>
      <w:r w:rsidRPr="00DD197C">
        <w:rPr>
          <w:sz w:val="22"/>
          <w:szCs w:val="22"/>
          <w:lang w:val="en-US"/>
        </w:rPr>
        <w:t xml:space="preserve">                                              </w:t>
      </w:r>
      <w:r w:rsidRPr="0007074E">
        <w:rPr>
          <w:sz w:val="22"/>
          <w:szCs w:val="22"/>
          <w:lang w:val="en-US"/>
        </w:rPr>
        <w:t xml:space="preserve">based bullying—and create a more equal environment. </w:t>
      </w:r>
    </w:p>
    <w:p w14:paraId="2BB2F4A3" w14:textId="77777777" w:rsidR="0007074E" w:rsidRPr="0007074E" w:rsidRDefault="0007074E" w:rsidP="009F40DB">
      <w:pPr>
        <w:pStyle w:val="Default"/>
        <w:numPr>
          <w:ilvl w:val="1"/>
          <w:numId w:val="5"/>
        </w:numPr>
        <w:jc w:val="both"/>
        <w:rPr>
          <w:sz w:val="22"/>
          <w:szCs w:val="22"/>
          <w:lang w:val="en-US"/>
        </w:rPr>
      </w:pPr>
    </w:p>
    <w:p w14:paraId="0B5FCE0F" w14:textId="77777777" w:rsidR="0007074E" w:rsidRPr="0007074E" w:rsidRDefault="0007074E" w:rsidP="009F40DB">
      <w:pPr>
        <w:pStyle w:val="Default"/>
        <w:jc w:val="both"/>
        <w:rPr>
          <w:sz w:val="22"/>
          <w:szCs w:val="22"/>
          <w:lang w:val="en-US"/>
        </w:rPr>
      </w:pPr>
    </w:p>
    <w:p w14:paraId="7570DBCE" w14:textId="77777777" w:rsidR="0007074E" w:rsidRPr="0007074E" w:rsidRDefault="0007074E" w:rsidP="009F40DB">
      <w:pPr>
        <w:pStyle w:val="Default"/>
        <w:jc w:val="both"/>
        <w:rPr>
          <w:sz w:val="22"/>
          <w:szCs w:val="22"/>
          <w:lang w:val="en-US"/>
        </w:rPr>
      </w:pPr>
      <w:r w:rsidRPr="0007074E">
        <w:rPr>
          <w:b/>
          <w:bCs/>
          <w:sz w:val="22"/>
          <w:szCs w:val="22"/>
          <w:lang w:val="en-US"/>
        </w:rPr>
        <w:t xml:space="preserve">Argument 3: Uniforms improve students' focus on academics. </w:t>
      </w:r>
    </w:p>
    <w:p w14:paraId="5BD59E42" w14:textId="77777777" w:rsidR="0007074E" w:rsidRPr="00DD197C" w:rsidRDefault="0007074E" w:rsidP="009F40DB">
      <w:pPr>
        <w:pStyle w:val="Default"/>
        <w:jc w:val="both"/>
        <w:rPr>
          <w:b/>
          <w:bCs/>
          <w:sz w:val="22"/>
          <w:szCs w:val="22"/>
          <w:lang w:val="en-US"/>
        </w:rPr>
      </w:pPr>
    </w:p>
    <w:p w14:paraId="05AD5D2F" w14:textId="5F97C10B" w:rsidR="0007074E" w:rsidRPr="0007074E" w:rsidRDefault="0007074E" w:rsidP="009F40DB">
      <w:pPr>
        <w:pStyle w:val="Default"/>
        <w:jc w:val="both"/>
        <w:rPr>
          <w:sz w:val="22"/>
          <w:szCs w:val="22"/>
          <w:lang w:val="en-US"/>
        </w:rPr>
      </w:pPr>
      <w:r w:rsidRPr="0007074E">
        <w:rPr>
          <w:b/>
          <w:bCs/>
          <w:sz w:val="22"/>
          <w:szCs w:val="22"/>
          <w:lang w:val="en-US"/>
        </w:rPr>
        <w:t>Evidence / Explanation</w:t>
      </w:r>
      <w:r w:rsidRPr="0007074E">
        <w:rPr>
          <w:sz w:val="22"/>
          <w:szCs w:val="22"/>
          <w:lang w:val="en-US"/>
        </w:rPr>
        <w:t xml:space="preserve">: Research indicates students spend less time worrying about what to wear, allowing them to concentrate more on their studies. Uniforms reduce distractions, helping students stay focused on learning. </w:t>
      </w:r>
    </w:p>
    <w:p w14:paraId="063A8AD3" w14:textId="77777777" w:rsidR="0007074E" w:rsidRPr="00DD197C" w:rsidRDefault="0007074E" w:rsidP="009F40DB">
      <w:pPr>
        <w:pStyle w:val="Default"/>
        <w:numPr>
          <w:ilvl w:val="1"/>
          <w:numId w:val="6"/>
        </w:numPr>
        <w:jc w:val="both"/>
        <w:rPr>
          <w:sz w:val="22"/>
          <w:szCs w:val="22"/>
          <w:lang w:val="en-US"/>
        </w:rPr>
      </w:pPr>
    </w:p>
    <w:p w14:paraId="1F836F6C" w14:textId="10564659" w:rsidR="0007074E" w:rsidRPr="00DD197C" w:rsidRDefault="0007074E" w:rsidP="009F40DB">
      <w:pPr>
        <w:pStyle w:val="Default"/>
        <w:numPr>
          <w:ilvl w:val="1"/>
          <w:numId w:val="6"/>
        </w:numPr>
        <w:jc w:val="both"/>
        <w:rPr>
          <w:sz w:val="22"/>
          <w:szCs w:val="22"/>
          <w:lang w:val="en-US"/>
        </w:rPr>
      </w:pPr>
      <w:r w:rsidRPr="00DD197C">
        <w:rPr>
          <w:b/>
          <w:bCs/>
          <w:sz w:val="22"/>
          <w:szCs w:val="22"/>
          <w:lang w:val="en-US"/>
        </w:rPr>
        <w:tab/>
      </w:r>
      <w:r w:rsidRPr="0007074E">
        <w:rPr>
          <w:b/>
          <w:bCs/>
          <w:sz w:val="22"/>
          <w:szCs w:val="22"/>
          <w:lang w:val="en-US"/>
        </w:rPr>
        <w:t>Counterargument</w:t>
      </w:r>
      <w:r w:rsidRPr="0007074E">
        <w:rPr>
          <w:sz w:val="22"/>
          <w:szCs w:val="22"/>
          <w:lang w:val="en-US"/>
        </w:rPr>
        <w:t xml:space="preserve">: Uniforms limit creativity and self-expression. </w:t>
      </w:r>
    </w:p>
    <w:p w14:paraId="36CDD44A" w14:textId="77777777" w:rsidR="001825CA" w:rsidRPr="00DD197C" w:rsidRDefault="0007074E" w:rsidP="009F40DB">
      <w:pPr>
        <w:pStyle w:val="Default"/>
        <w:numPr>
          <w:ilvl w:val="1"/>
          <w:numId w:val="6"/>
        </w:numPr>
        <w:jc w:val="both"/>
        <w:rPr>
          <w:sz w:val="22"/>
          <w:szCs w:val="22"/>
          <w:lang w:val="en-US"/>
        </w:rPr>
      </w:pPr>
      <w:r w:rsidRPr="00DD197C">
        <w:rPr>
          <w:b/>
          <w:bCs/>
          <w:sz w:val="22"/>
          <w:szCs w:val="22"/>
          <w:lang w:val="en-US"/>
        </w:rPr>
        <w:tab/>
      </w:r>
      <w:r w:rsidR="001825CA" w:rsidRPr="00DD197C">
        <w:rPr>
          <w:b/>
          <w:bCs/>
          <w:sz w:val="22"/>
          <w:szCs w:val="22"/>
          <w:lang w:val="en-US"/>
        </w:rPr>
        <w:tab/>
      </w:r>
      <w:r w:rsidRPr="0007074E">
        <w:rPr>
          <w:b/>
          <w:bCs/>
          <w:sz w:val="22"/>
          <w:szCs w:val="22"/>
          <w:lang w:val="en-US"/>
        </w:rPr>
        <w:t>Refutation</w:t>
      </w:r>
      <w:r w:rsidRPr="0007074E">
        <w:rPr>
          <w:sz w:val="22"/>
          <w:szCs w:val="22"/>
          <w:lang w:val="en-US"/>
        </w:rPr>
        <w:t xml:space="preserve">: While creativity is important, school is primarily for learning. Uniforms help maintain </w:t>
      </w:r>
      <w:r w:rsidR="001825CA" w:rsidRPr="00DD197C">
        <w:rPr>
          <w:sz w:val="22"/>
          <w:szCs w:val="22"/>
          <w:lang w:val="en-US"/>
        </w:rPr>
        <w:t xml:space="preserve"> </w:t>
      </w:r>
    </w:p>
    <w:p w14:paraId="66DC848D" w14:textId="7CB8607D" w:rsidR="001825CA" w:rsidRPr="00DD197C" w:rsidRDefault="001825CA" w:rsidP="009F40DB">
      <w:pPr>
        <w:pStyle w:val="Default"/>
        <w:numPr>
          <w:ilvl w:val="1"/>
          <w:numId w:val="6"/>
        </w:numPr>
        <w:jc w:val="both"/>
        <w:rPr>
          <w:sz w:val="22"/>
          <w:szCs w:val="22"/>
          <w:lang w:val="en-US"/>
        </w:rPr>
      </w:pPr>
      <w:r w:rsidRPr="00DD197C">
        <w:rPr>
          <w:sz w:val="22"/>
          <w:szCs w:val="22"/>
          <w:lang w:val="en-US"/>
        </w:rPr>
        <w:t xml:space="preserve">                                              </w:t>
      </w:r>
      <w:r w:rsidR="0007074E" w:rsidRPr="0007074E">
        <w:rPr>
          <w:sz w:val="22"/>
          <w:szCs w:val="22"/>
          <w:lang w:val="en-US"/>
        </w:rPr>
        <w:t xml:space="preserve">focus, and students can still express themselves in other ways. </w:t>
      </w:r>
    </w:p>
    <w:p w14:paraId="485A904C" w14:textId="77777777" w:rsidR="001825CA" w:rsidRPr="00DD197C" w:rsidRDefault="001825CA" w:rsidP="009F40DB">
      <w:pPr>
        <w:jc w:val="both"/>
        <w:rPr>
          <w:rFonts w:ascii="Times New Roman" w:hAnsi="Times New Roman" w:cs="Times New Roman"/>
          <w:color w:val="000000"/>
          <w:kern w:val="0"/>
          <w:sz w:val="22"/>
          <w:szCs w:val="22"/>
          <w:lang w:val="en-US"/>
        </w:rPr>
      </w:pPr>
      <w:r w:rsidRPr="00DD197C">
        <w:rPr>
          <w:rFonts w:ascii="Times New Roman" w:hAnsi="Times New Roman" w:cs="Times New Roman"/>
          <w:sz w:val="22"/>
          <w:szCs w:val="22"/>
          <w:lang w:val="en-US"/>
        </w:rPr>
        <w:br w:type="page"/>
      </w:r>
    </w:p>
    <w:p w14:paraId="713D3975" w14:textId="0956FE2F" w:rsidR="00E36344" w:rsidRPr="00E36344" w:rsidRDefault="00E36344" w:rsidP="009F40DB">
      <w:pPr>
        <w:pStyle w:val="Default"/>
        <w:numPr>
          <w:ilvl w:val="1"/>
          <w:numId w:val="6"/>
        </w:numPr>
        <w:jc w:val="both"/>
        <w:rPr>
          <w:sz w:val="22"/>
          <w:szCs w:val="22"/>
          <w:lang w:val="en-US"/>
        </w:rPr>
      </w:pPr>
      <w:r w:rsidRPr="00DD197C">
        <w:rPr>
          <w:b/>
          <w:bCs/>
          <w:sz w:val="22"/>
          <w:szCs w:val="22"/>
          <w:lang w:val="en-US"/>
        </w:rPr>
        <w:lastRenderedPageBreak/>
        <w:t>TOPIC:</w:t>
      </w:r>
      <w:r w:rsidRPr="00DD197C">
        <w:rPr>
          <w:sz w:val="22"/>
          <w:szCs w:val="22"/>
          <w:lang w:val="en-US"/>
        </w:rPr>
        <w:t xml:space="preserve"> </w:t>
      </w:r>
      <w:r w:rsidRPr="00E36344">
        <w:rPr>
          <w:sz w:val="22"/>
          <w:szCs w:val="22"/>
          <w:lang w:val="en-US"/>
        </w:rPr>
        <w:t xml:space="preserve">Should social media be regulated? (Opinion: Yes) </w:t>
      </w:r>
    </w:p>
    <w:p w14:paraId="70DF60AF" w14:textId="77777777" w:rsidR="00E36344" w:rsidRPr="00DD197C" w:rsidRDefault="00E36344" w:rsidP="009F40DB">
      <w:pPr>
        <w:pStyle w:val="Default"/>
        <w:numPr>
          <w:ilvl w:val="1"/>
          <w:numId w:val="6"/>
        </w:numPr>
        <w:jc w:val="both"/>
        <w:rPr>
          <w:sz w:val="22"/>
          <w:szCs w:val="22"/>
          <w:lang w:val="en-US"/>
        </w:rPr>
      </w:pPr>
    </w:p>
    <w:p w14:paraId="1EFF7A66" w14:textId="77777777" w:rsidR="00ED3DEC" w:rsidRPr="00DD197C" w:rsidRDefault="00ED3DEC" w:rsidP="009F40DB">
      <w:pPr>
        <w:pStyle w:val="Default"/>
        <w:numPr>
          <w:ilvl w:val="1"/>
          <w:numId w:val="6"/>
        </w:numPr>
        <w:jc w:val="both"/>
        <w:rPr>
          <w:sz w:val="22"/>
          <w:szCs w:val="22"/>
          <w:lang w:val="en-US"/>
        </w:rPr>
      </w:pPr>
    </w:p>
    <w:p w14:paraId="54D236A9" w14:textId="50426A93"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Argument 1: </w:t>
      </w:r>
      <w:r w:rsidRPr="00E36344">
        <w:rPr>
          <w:sz w:val="22"/>
          <w:szCs w:val="22"/>
          <w:lang w:val="en-US"/>
        </w:rPr>
        <w:t xml:space="preserve">Social media can spread harmful misinformation. </w:t>
      </w:r>
    </w:p>
    <w:p w14:paraId="732B8429" w14:textId="77777777" w:rsidR="00E36344" w:rsidRPr="00DD197C" w:rsidRDefault="00E36344" w:rsidP="009F40DB">
      <w:pPr>
        <w:pStyle w:val="Default"/>
        <w:numPr>
          <w:ilvl w:val="1"/>
          <w:numId w:val="6"/>
        </w:numPr>
        <w:jc w:val="both"/>
        <w:rPr>
          <w:sz w:val="22"/>
          <w:szCs w:val="22"/>
          <w:lang w:val="en-US"/>
        </w:rPr>
      </w:pPr>
    </w:p>
    <w:p w14:paraId="1F87E6A9" w14:textId="448D1355"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Evidence / Explanation: </w:t>
      </w:r>
      <w:r w:rsidRPr="00E36344">
        <w:rPr>
          <w:sz w:val="22"/>
          <w:szCs w:val="22"/>
          <w:lang w:val="en-US"/>
        </w:rPr>
        <w:t xml:space="preserve">False information spreads rapidly on social media, influencing public opinion and leading to harmful consequences. Regulation can help ensure that users are exposed to reliable sources and accurate information. </w:t>
      </w:r>
    </w:p>
    <w:p w14:paraId="4EBAACF0" w14:textId="77777777" w:rsidR="00E36344" w:rsidRPr="00DD197C" w:rsidRDefault="00E36344" w:rsidP="009F40DB">
      <w:pPr>
        <w:pStyle w:val="Default"/>
        <w:numPr>
          <w:ilvl w:val="1"/>
          <w:numId w:val="6"/>
        </w:numPr>
        <w:jc w:val="both"/>
        <w:rPr>
          <w:sz w:val="22"/>
          <w:szCs w:val="22"/>
          <w:lang w:val="en-US"/>
        </w:rPr>
      </w:pPr>
    </w:p>
    <w:p w14:paraId="3BA89F23" w14:textId="139BF84F" w:rsidR="00E36344" w:rsidRPr="00E36344" w:rsidRDefault="00E36344" w:rsidP="009F40DB">
      <w:pPr>
        <w:pStyle w:val="Default"/>
        <w:numPr>
          <w:ilvl w:val="1"/>
          <w:numId w:val="6"/>
        </w:numPr>
        <w:jc w:val="both"/>
        <w:rPr>
          <w:sz w:val="22"/>
          <w:szCs w:val="22"/>
          <w:lang w:val="en-US"/>
        </w:rPr>
      </w:pPr>
      <w:r w:rsidRPr="00DD197C">
        <w:rPr>
          <w:b/>
          <w:bCs/>
          <w:sz w:val="22"/>
          <w:szCs w:val="22"/>
          <w:lang w:val="en-US"/>
        </w:rPr>
        <w:tab/>
      </w:r>
      <w:r w:rsidRPr="00E36344">
        <w:rPr>
          <w:b/>
          <w:bCs/>
          <w:sz w:val="22"/>
          <w:szCs w:val="22"/>
          <w:lang w:val="en-US"/>
        </w:rPr>
        <w:t xml:space="preserve">Counterargument: </w:t>
      </w:r>
      <w:r w:rsidRPr="00E36344">
        <w:rPr>
          <w:sz w:val="22"/>
          <w:szCs w:val="22"/>
          <w:lang w:val="en-US"/>
        </w:rPr>
        <w:t xml:space="preserve">Regulation may violate freedom of speech. </w:t>
      </w:r>
    </w:p>
    <w:p w14:paraId="5EF937C9" w14:textId="77777777" w:rsidR="00E36344" w:rsidRPr="00DD197C" w:rsidRDefault="00E36344" w:rsidP="009F40DB">
      <w:pPr>
        <w:pStyle w:val="Default"/>
        <w:numPr>
          <w:ilvl w:val="1"/>
          <w:numId w:val="6"/>
        </w:numPr>
        <w:jc w:val="both"/>
        <w:rPr>
          <w:sz w:val="22"/>
          <w:szCs w:val="22"/>
          <w:lang w:val="en-US"/>
        </w:rPr>
      </w:pPr>
      <w:r w:rsidRPr="00DD197C">
        <w:rPr>
          <w:b/>
          <w:bCs/>
          <w:sz w:val="22"/>
          <w:szCs w:val="22"/>
          <w:lang w:val="en-US"/>
        </w:rPr>
        <w:tab/>
      </w:r>
      <w:r w:rsidRPr="00DD197C">
        <w:rPr>
          <w:b/>
          <w:bCs/>
          <w:sz w:val="22"/>
          <w:szCs w:val="22"/>
          <w:lang w:val="en-US"/>
        </w:rPr>
        <w:tab/>
      </w:r>
      <w:r w:rsidRPr="00E36344">
        <w:rPr>
          <w:b/>
          <w:bCs/>
          <w:sz w:val="22"/>
          <w:szCs w:val="22"/>
          <w:lang w:val="en-US"/>
        </w:rPr>
        <w:t xml:space="preserve">Refutation: </w:t>
      </w:r>
      <w:r w:rsidRPr="00E36344">
        <w:rPr>
          <w:sz w:val="22"/>
          <w:szCs w:val="22"/>
          <w:lang w:val="en-US"/>
        </w:rPr>
        <w:t xml:space="preserve">While freedom of speech is important, protecting the public from harmful </w:t>
      </w:r>
    </w:p>
    <w:p w14:paraId="6508998C" w14:textId="77777777" w:rsidR="00E36344" w:rsidRPr="00DD197C"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misinformation and ensuring accuracy in news and information is also a crucial </w:t>
      </w:r>
    </w:p>
    <w:p w14:paraId="4EEDCEF7" w14:textId="265A7537" w:rsidR="00E36344" w:rsidRPr="00E36344"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responsibility. Regulation can be done without limiting free expression. </w:t>
      </w:r>
    </w:p>
    <w:p w14:paraId="1429BDFD" w14:textId="77777777" w:rsidR="00E36344" w:rsidRPr="00E36344" w:rsidRDefault="00E36344" w:rsidP="009F40DB">
      <w:pPr>
        <w:pStyle w:val="Default"/>
        <w:numPr>
          <w:ilvl w:val="1"/>
          <w:numId w:val="6"/>
        </w:numPr>
        <w:jc w:val="both"/>
        <w:rPr>
          <w:sz w:val="22"/>
          <w:szCs w:val="22"/>
          <w:lang w:val="en-US"/>
        </w:rPr>
      </w:pPr>
    </w:p>
    <w:p w14:paraId="429B2DFD" w14:textId="77777777" w:rsidR="00E36344" w:rsidRPr="00DD197C" w:rsidRDefault="00E36344" w:rsidP="009F40DB">
      <w:pPr>
        <w:pStyle w:val="Default"/>
        <w:numPr>
          <w:ilvl w:val="1"/>
          <w:numId w:val="6"/>
        </w:numPr>
        <w:jc w:val="both"/>
        <w:rPr>
          <w:sz w:val="22"/>
          <w:szCs w:val="22"/>
          <w:lang w:val="en-US"/>
        </w:rPr>
      </w:pPr>
    </w:p>
    <w:p w14:paraId="14DE0EC5" w14:textId="77777777" w:rsidR="00ED3DEC" w:rsidRPr="00DD197C" w:rsidRDefault="00ED3DEC" w:rsidP="009F40DB">
      <w:pPr>
        <w:pStyle w:val="Default"/>
        <w:numPr>
          <w:ilvl w:val="1"/>
          <w:numId w:val="6"/>
        </w:numPr>
        <w:jc w:val="both"/>
        <w:rPr>
          <w:sz w:val="22"/>
          <w:szCs w:val="22"/>
          <w:lang w:val="en-US"/>
        </w:rPr>
      </w:pPr>
    </w:p>
    <w:p w14:paraId="206A47BD" w14:textId="4A074B3C"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Argument 2: </w:t>
      </w:r>
      <w:r w:rsidRPr="00E36344">
        <w:rPr>
          <w:sz w:val="22"/>
          <w:szCs w:val="22"/>
          <w:lang w:val="en-US"/>
        </w:rPr>
        <w:t xml:space="preserve">Social media contributes to mental health issues. </w:t>
      </w:r>
    </w:p>
    <w:p w14:paraId="337353A7" w14:textId="77777777" w:rsidR="00E36344" w:rsidRPr="00DD197C" w:rsidRDefault="00E36344" w:rsidP="009F40DB">
      <w:pPr>
        <w:pStyle w:val="Default"/>
        <w:numPr>
          <w:ilvl w:val="1"/>
          <w:numId w:val="6"/>
        </w:numPr>
        <w:jc w:val="both"/>
        <w:rPr>
          <w:sz w:val="22"/>
          <w:szCs w:val="22"/>
          <w:lang w:val="en-US"/>
        </w:rPr>
      </w:pPr>
    </w:p>
    <w:p w14:paraId="284ED350" w14:textId="6A8961A1"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Evidence / Explanation: </w:t>
      </w:r>
      <w:r w:rsidRPr="00E36344">
        <w:rPr>
          <w:sz w:val="22"/>
          <w:szCs w:val="22"/>
          <w:lang w:val="en-US"/>
        </w:rPr>
        <w:t xml:space="preserve">Studies have shown a link between excessive social media use and mental health problems like anxiety and depression, particularly among young people. Regulating social media platforms can help reduce harmful content and encourage healthier online environments. </w:t>
      </w:r>
    </w:p>
    <w:p w14:paraId="0AC85C80" w14:textId="77777777" w:rsidR="00E36344" w:rsidRPr="00DD197C" w:rsidRDefault="00E36344" w:rsidP="009F40DB">
      <w:pPr>
        <w:pStyle w:val="Default"/>
        <w:numPr>
          <w:ilvl w:val="1"/>
          <w:numId w:val="6"/>
        </w:numPr>
        <w:jc w:val="both"/>
        <w:rPr>
          <w:sz w:val="22"/>
          <w:szCs w:val="22"/>
          <w:lang w:val="en-US"/>
        </w:rPr>
      </w:pPr>
    </w:p>
    <w:p w14:paraId="730D59A2" w14:textId="56401C00" w:rsidR="00E36344" w:rsidRPr="00E36344" w:rsidRDefault="00E36344" w:rsidP="009F40DB">
      <w:pPr>
        <w:pStyle w:val="Default"/>
        <w:numPr>
          <w:ilvl w:val="1"/>
          <w:numId w:val="6"/>
        </w:numPr>
        <w:jc w:val="both"/>
        <w:rPr>
          <w:sz w:val="22"/>
          <w:szCs w:val="22"/>
          <w:lang w:val="en-US"/>
        </w:rPr>
      </w:pPr>
      <w:r w:rsidRPr="00DD197C">
        <w:rPr>
          <w:b/>
          <w:bCs/>
          <w:sz w:val="22"/>
          <w:szCs w:val="22"/>
          <w:lang w:val="en-US"/>
        </w:rPr>
        <w:tab/>
      </w:r>
      <w:r w:rsidRPr="00E36344">
        <w:rPr>
          <w:b/>
          <w:bCs/>
          <w:sz w:val="22"/>
          <w:szCs w:val="22"/>
          <w:lang w:val="en-US"/>
        </w:rPr>
        <w:t xml:space="preserve">Counterargument: </w:t>
      </w:r>
      <w:r w:rsidRPr="00E36344">
        <w:rPr>
          <w:sz w:val="22"/>
          <w:szCs w:val="22"/>
          <w:lang w:val="en-US"/>
        </w:rPr>
        <w:t xml:space="preserve">Social media allows self-expression and connection. </w:t>
      </w:r>
    </w:p>
    <w:p w14:paraId="0BF77DA2" w14:textId="77777777" w:rsidR="00E36344" w:rsidRPr="00DD197C" w:rsidRDefault="00E36344" w:rsidP="009F40DB">
      <w:pPr>
        <w:pStyle w:val="Default"/>
        <w:numPr>
          <w:ilvl w:val="1"/>
          <w:numId w:val="6"/>
        </w:numPr>
        <w:jc w:val="both"/>
        <w:rPr>
          <w:sz w:val="22"/>
          <w:szCs w:val="22"/>
          <w:lang w:val="en-US"/>
        </w:rPr>
      </w:pPr>
      <w:r w:rsidRPr="00DD197C">
        <w:rPr>
          <w:b/>
          <w:bCs/>
          <w:sz w:val="22"/>
          <w:szCs w:val="22"/>
          <w:lang w:val="en-US"/>
        </w:rPr>
        <w:tab/>
      </w:r>
      <w:r w:rsidRPr="00DD197C">
        <w:rPr>
          <w:b/>
          <w:bCs/>
          <w:sz w:val="22"/>
          <w:szCs w:val="22"/>
          <w:lang w:val="en-US"/>
        </w:rPr>
        <w:tab/>
      </w:r>
      <w:r w:rsidRPr="00E36344">
        <w:rPr>
          <w:b/>
          <w:bCs/>
          <w:sz w:val="22"/>
          <w:szCs w:val="22"/>
          <w:lang w:val="en-US"/>
        </w:rPr>
        <w:t xml:space="preserve">Refutation: </w:t>
      </w:r>
      <w:r w:rsidRPr="00E36344">
        <w:rPr>
          <w:sz w:val="22"/>
          <w:szCs w:val="22"/>
          <w:lang w:val="en-US"/>
        </w:rPr>
        <w:t xml:space="preserve">While social media can be a tool for connection, its unregulated use often leads to </w:t>
      </w:r>
    </w:p>
    <w:p w14:paraId="45926BF0" w14:textId="77777777" w:rsidR="00E36344" w:rsidRPr="00DD197C"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negative impacts on mental well-being. Regulation can create safer spaces for positive </w:t>
      </w:r>
    </w:p>
    <w:p w14:paraId="6234972F" w14:textId="1043587A" w:rsidR="00E36344" w:rsidRPr="00E36344"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engagement and support. </w:t>
      </w:r>
    </w:p>
    <w:p w14:paraId="1698BF51" w14:textId="77777777" w:rsidR="00E36344" w:rsidRPr="00E36344" w:rsidRDefault="00E36344" w:rsidP="009F40DB">
      <w:pPr>
        <w:pStyle w:val="Default"/>
        <w:numPr>
          <w:ilvl w:val="1"/>
          <w:numId w:val="6"/>
        </w:numPr>
        <w:jc w:val="both"/>
        <w:rPr>
          <w:sz w:val="22"/>
          <w:szCs w:val="22"/>
          <w:lang w:val="en-US"/>
        </w:rPr>
      </w:pPr>
    </w:p>
    <w:p w14:paraId="342A8369" w14:textId="77777777" w:rsidR="00E36344" w:rsidRPr="00DD197C" w:rsidRDefault="00E36344" w:rsidP="009F40DB">
      <w:pPr>
        <w:pStyle w:val="Default"/>
        <w:numPr>
          <w:ilvl w:val="1"/>
          <w:numId w:val="6"/>
        </w:numPr>
        <w:jc w:val="both"/>
        <w:rPr>
          <w:sz w:val="22"/>
          <w:szCs w:val="22"/>
          <w:lang w:val="en-US"/>
        </w:rPr>
      </w:pPr>
    </w:p>
    <w:p w14:paraId="06A63B57" w14:textId="77777777" w:rsidR="00ED3DEC" w:rsidRPr="00DD197C" w:rsidRDefault="00ED3DEC" w:rsidP="009F40DB">
      <w:pPr>
        <w:pStyle w:val="Default"/>
        <w:numPr>
          <w:ilvl w:val="1"/>
          <w:numId w:val="6"/>
        </w:numPr>
        <w:jc w:val="both"/>
        <w:rPr>
          <w:sz w:val="22"/>
          <w:szCs w:val="22"/>
          <w:lang w:val="en-US"/>
        </w:rPr>
      </w:pPr>
    </w:p>
    <w:p w14:paraId="7CF046B6" w14:textId="25E96A78"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Argument 3: </w:t>
      </w:r>
      <w:r w:rsidRPr="00E36344">
        <w:rPr>
          <w:sz w:val="22"/>
          <w:szCs w:val="22"/>
          <w:lang w:val="en-US"/>
        </w:rPr>
        <w:t xml:space="preserve">Social media platforms can be used for harmful political manipulation. </w:t>
      </w:r>
    </w:p>
    <w:p w14:paraId="3AA547C2" w14:textId="77777777" w:rsidR="00E36344" w:rsidRPr="00DD197C" w:rsidRDefault="00E36344" w:rsidP="009F40DB">
      <w:pPr>
        <w:pStyle w:val="Default"/>
        <w:numPr>
          <w:ilvl w:val="1"/>
          <w:numId w:val="6"/>
        </w:numPr>
        <w:jc w:val="both"/>
        <w:rPr>
          <w:sz w:val="22"/>
          <w:szCs w:val="22"/>
          <w:lang w:val="en-US"/>
        </w:rPr>
      </w:pPr>
    </w:p>
    <w:p w14:paraId="28D5AE7A" w14:textId="43915CE3" w:rsidR="00E36344" w:rsidRPr="00E36344" w:rsidRDefault="00E36344" w:rsidP="009F40DB">
      <w:pPr>
        <w:pStyle w:val="Default"/>
        <w:numPr>
          <w:ilvl w:val="1"/>
          <w:numId w:val="6"/>
        </w:numPr>
        <w:jc w:val="both"/>
        <w:rPr>
          <w:sz w:val="22"/>
          <w:szCs w:val="22"/>
          <w:lang w:val="en-US"/>
        </w:rPr>
      </w:pPr>
      <w:r w:rsidRPr="00E36344">
        <w:rPr>
          <w:b/>
          <w:bCs/>
          <w:sz w:val="22"/>
          <w:szCs w:val="22"/>
          <w:lang w:val="en-US"/>
        </w:rPr>
        <w:t xml:space="preserve">Evidence / Explanation: </w:t>
      </w:r>
      <w:r w:rsidRPr="00E36344">
        <w:rPr>
          <w:sz w:val="22"/>
          <w:szCs w:val="22"/>
          <w:lang w:val="en-US"/>
        </w:rPr>
        <w:t xml:space="preserve">Social media has been used to manipulate elections, spread propaganda, and influence public opinion in harmful ways. By regulating these platforms, we can prevent the misuse of social media for political gain and safeguard democratic processes. </w:t>
      </w:r>
    </w:p>
    <w:p w14:paraId="3A4F69D6" w14:textId="77777777" w:rsidR="00E36344" w:rsidRPr="00DD197C" w:rsidRDefault="00E36344" w:rsidP="009F40DB">
      <w:pPr>
        <w:pStyle w:val="Default"/>
        <w:numPr>
          <w:ilvl w:val="1"/>
          <w:numId w:val="6"/>
        </w:numPr>
        <w:jc w:val="both"/>
        <w:rPr>
          <w:sz w:val="22"/>
          <w:szCs w:val="22"/>
          <w:lang w:val="en-US"/>
        </w:rPr>
      </w:pPr>
    </w:p>
    <w:p w14:paraId="289349A0" w14:textId="5E0027D0" w:rsidR="00E36344" w:rsidRPr="00E36344" w:rsidRDefault="00E36344" w:rsidP="009F40DB">
      <w:pPr>
        <w:pStyle w:val="Default"/>
        <w:numPr>
          <w:ilvl w:val="1"/>
          <w:numId w:val="6"/>
        </w:numPr>
        <w:jc w:val="both"/>
        <w:rPr>
          <w:sz w:val="22"/>
          <w:szCs w:val="22"/>
          <w:lang w:val="en-US"/>
        </w:rPr>
      </w:pPr>
      <w:r w:rsidRPr="00DD197C">
        <w:rPr>
          <w:b/>
          <w:bCs/>
          <w:sz w:val="22"/>
          <w:szCs w:val="22"/>
          <w:lang w:val="en-US"/>
        </w:rPr>
        <w:tab/>
      </w:r>
      <w:r w:rsidRPr="00E36344">
        <w:rPr>
          <w:b/>
          <w:bCs/>
          <w:sz w:val="22"/>
          <w:szCs w:val="22"/>
          <w:lang w:val="en-US"/>
        </w:rPr>
        <w:t xml:space="preserve">Counterargument: </w:t>
      </w:r>
      <w:r w:rsidRPr="00E36344">
        <w:rPr>
          <w:sz w:val="22"/>
          <w:szCs w:val="22"/>
          <w:lang w:val="en-US"/>
        </w:rPr>
        <w:t xml:space="preserve">Regulation could limit innovation and creativity. </w:t>
      </w:r>
    </w:p>
    <w:p w14:paraId="593C8E38" w14:textId="77777777" w:rsidR="00E36344" w:rsidRPr="00DD197C" w:rsidRDefault="00E36344" w:rsidP="009F40DB">
      <w:pPr>
        <w:pStyle w:val="Default"/>
        <w:numPr>
          <w:ilvl w:val="1"/>
          <w:numId w:val="6"/>
        </w:numPr>
        <w:jc w:val="both"/>
        <w:rPr>
          <w:sz w:val="22"/>
          <w:szCs w:val="22"/>
          <w:lang w:val="en-US"/>
        </w:rPr>
      </w:pPr>
      <w:r w:rsidRPr="00DD197C">
        <w:rPr>
          <w:b/>
          <w:bCs/>
          <w:sz w:val="22"/>
          <w:szCs w:val="22"/>
          <w:lang w:val="en-US"/>
        </w:rPr>
        <w:tab/>
      </w:r>
      <w:r w:rsidRPr="00DD197C">
        <w:rPr>
          <w:b/>
          <w:bCs/>
          <w:sz w:val="22"/>
          <w:szCs w:val="22"/>
          <w:lang w:val="en-US"/>
        </w:rPr>
        <w:tab/>
      </w:r>
      <w:r w:rsidRPr="00E36344">
        <w:rPr>
          <w:b/>
          <w:bCs/>
          <w:sz w:val="22"/>
          <w:szCs w:val="22"/>
          <w:lang w:val="en-US"/>
        </w:rPr>
        <w:t xml:space="preserve">Refutation: </w:t>
      </w:r>
      <w:r w:rsidRPr="00E36344">
        <w:rPr>
          <w:sz w:val="22"/>
          <w:szCs w:val="22"/>
          <w:lang w:val="en-US"/>
        </w:rPr>
        <w:t xml:space="preserve">Regulation doesn’t have to limit creativity. It can ensure that platforms are used </w:t>
      </w:r>
    </w:p>
    <w:p w14:paraId="482BB19C" w14:textId="77777777" w:rsidR="00E36344" w:rsidRPr="00DD197C"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responsibly, while still allowing for the free exchange of ideas and innovation within a </w:t>
      </w:r>
    </w:p>
    <w:p w14:paraId="357C47A8" w14:textId="2396C3E8" w:rsidR="00E36344" w:rsidRPr="00E36344" w:rsidRDefault="00E36344" w:rsidP="009F40DB">
      <w:pPr>
        <w:pStyle w:val="Default"/>
        <w:numPr>
          <w:ilvl w:val="1"/>
          <w:numId w:val="6"/>
        </w:numPr>
        <w:jc w:val="both"/>
        <w:rPr>
          <w:sz w:val="22"/>
          <w:szCs w:val="22"/>
          <w:lang w:val="en-US"/>
        </w:rPr>
      </w:pPr>
      <w:r w:rsidRPr="00DD197C">
        <w:rPr>
          <w:sz w:val="22"/>
          <w:szCs w:val="22"/>
          <w:lang w:val="en-US"/>
        </w:rPr>
        <w:t xml:space="preserve">                                               </w:t>
      </w:r>
      <w:r w:rsidRPr="00E36344">
        <w:rPr>
          <w:sz w:val="22"/>
          <w:szCs w:val="22"/>
          <w:lang w:val="en-US"/>
        </w:rPr>
        <w:t xml:space="preserve">controlled, safe environment. </w:t>
      </w:r>
    </w:p>
    <w:p w14:paraId="454B819E" w14:textId="77777777" w:rsidR="0007074E" w:rsidRPr="0007074E" w:rsidRDefault="0007074E" w:rsidP="009F40DB">
      <w:pPr>
        <w:pStyle w:val="Default"/>
        <w:numPr>
          <w:ilvl w:val="1"/>
          <w:numId w:val="6"/>
        </w:numPr>
        <w:jc w:val="both"/>
        <w:rPr>
          <w:sz w:val="22"/>
          <w:szCs w:val="22"/>
          <w:lang w:val="en-US"/>
        </w:rPr>
      </w:pPr>
    </w:p>
    <w:p w14:paraId="34D60312" w14:textId="77777777" w:rsidR="0007074E" w:rsidRPr="0007074E" w:rsidRDefault="0007074E" w:rsidP="009F40DB">
      <w:pPr>
        <w:pStyle w:val="Default"/>
        <w:numPr>
          <w:ilvl w:val="1"/>
          <w:numId w:val="6"/>
        </w:numPr>
        <w:jc w:val="both"/>
        <w:rPr>
          <w:sz w:val="22"/>
          <w:szCs w:val="22"/>
          <w:lang w:val="en-US"/>
        </w:rPr>
      </w:pPr>
    </w:p>
    <w:p w14:paraId="7EF538A3" w14:textId="323F1F7F" w:rsidR="00ED3DEC" w:rsidRPr="00DD197C" w:rsidRDefault="00ED3DEC" w:rsidP="009F40DB">
      <w:pPr>
        <w:jc w:val="both"/>
        <w:rPr>
          <w:rFonts w:ascii="Times New Roman" w:hAnsi="Times New Roman" w:cs="Times New Roman"/>
          <w:color w:val="000000"/>
          <w:kern w:val="0"/>
          <w:sz w:val="22"/>
          <w:szCs w:val="22"/>
          <w:lang w:val="en-US"/>
        </w:rPr>
      </w:pPr>
      <w:r w:rsidRPr="00DD197C">
        <w:rPr>
          <w:sz w:val="22"/>
          <w:szCs w:val="22"/>
          <w:lang w:val="en-US"/>
        </w:rPr>
        <w:br w:type="page"/>
      </w:r>
    </w:p>
    <w:p w14:paraId="2B1879F3" w14:textId="77777777" w:rsidR="00A174DE" w:rsidRPr="00A174DE" w:rsidRDefault="00A174DE" w:rsidP="008F39B5">
      <w:pPr>
        <w:widowControl w:val="0"/>
        <w:autoSpaceDE w:val="0"/>
        <w:autoSpaceDN w:val="0"/>
        <w:spacing w:before="196" w:after="0" w:line="240" w:lineRule="auto"/>
        <w:ind w:left="430"/>
        <w:jc w:val="center"/>
        <w:outlineLvl w:val="0"/>
        <w:rPr>
          <w:rFonts w:ascii="Times New Roman" w:eastAsia="Times New Roman" w:hAnsi="Times New Roman" w:cs="Times New Roman"/>
          <w:b/>
          <w:bCs/>
          <w:kern w:val="0"/>
          <w:sz w:val="22"/>
          <w:szCs w:val="22"/>
          <w:lang w:val="en-US"/>
          <w14:ligatures w14:val="none"/>
        </w:rPr>
      </w:pPr>
      <w:r w:rsidRPr="00A174DE">
        <w:rPr>
          <w:rFonts w:ascii="Times New Roman" w:eastAsia="Times New Roman" w:hAnsi="Times New Roman" w:cs="Times New Roman"/>
          <w:b/>
          <w:bCs/>
          <w:kern w:val="0"/>
          <w:sz w:val="22"/>
          <w:szCs w:val="22"/>
          <w:lang w:val="en-US"/>
          <w14:ligatures w14:val="none"/>
        </w:rPr>
        <w:lastRenderedPageBreak/>
        <w:t>Some</w:t>
      </w:r>
      <w:r w:rsidRPr="00A174DE">
        <w:rPr>
          <w:rFonts w:ascii="Times New Roman" w:eastAsia="Times New Roman" w:hAnsi="Times New Roman" w:cs="Times New Roman"/>
          <w:b/>
          <w:bCs/>
          <w:spacing w:val="-4"/>
          <w:kern w:val="0"/>
          <w:sz w:val="22"/>
          <w:szCs w:val="22"/>
          <w:lang w:val="en-US"/>
          <w14:ligatures w14:val="none"/>
        </w:rPr>
        <w:t xml:space="preserve"> </w:t>
      </w:r>
      <w:r w:rsidRPr="00A174DE">
        <w:rPr>
          <w:rFonts w:ascii="Times New Roman" w:eastAsia="Times New Roman" w:hAnsi="Times New Roman" w:cs="Times New Roman"/>
          <w:b/>
          <w:bCs/>
          <w:kern w:val="0"/>
          <w:sz w:val="22"/>
          <w:szCs w:val="22"/>
          <w:lang w:val="en-US"/>
          <w14:ligatures w14:val="none"/>
        </w:rPr>
        <w:t>Useful</w:t>
      </w:r>
      <w:r w:rsidRPr="00A174DE">
        <w:rPr>
          <w:rFonts w:ascii="Times New Roman" w:eastAsia="Times New Roman" w:hAnsi="Times New Roman" w:cs="Times New Roman"/>
          <w:b/>
          <w:bCs/>
          <w:spacing w:val="-3"/>
          <w:kern w:val="0"/>
          <w:sz w:val="22"/>
          <w:szCs w:val="22"/>
          <w:lang w:val="en-US"/>
          <w14:ligatures w14:val="none"/>
        </w:rPr>
        <w:t xml:space="preserve"> </w:t>
      </w:r>
      <w:r w:rsidRPr="00A174DE">
        <w:rPr>
          <w:rFonts w:ascii="Times New Roman" w:eastAsia="Times New Roman" w:hAnsi="Times New Roman" w:cs="Times New Roman"/>
          <w:b/>
          <w:bCs/>
          <w:kern w:val="0"/>
          <w:sz w:val="22"/>
          <w:szCs w:val="22"/>
          <w:lang w:val="en-US"/>
          <w14:ligatures w14:val="none"/>
        </w:rPr>
        <w:t>Phrases</w:t>
      </w:r>
      <w:r w:rsidRPr="00A174DE">
        <w:rPr>
          <w:rFonts w:ascii="Times New Roman" w:eastAsia="Times New Roman" w:hAnsi="Times New Roman" w:cs="Times New Roman"/>
          <w:b/>
          <w:bCs/>
          <w:spacing w:val="-5"/>
          <w:kern w:val="0"/>
          <w:sz w:val="22"/>
          <w:szCs w:val="22"/>
          <w:lang w:val="en-US"/>
          <w14:ligatures w14:val="none"/>
        </w:rPr>
        <w:t xml:space="preserve"> </w:t>
      </w:r>
      <w:r w:rsidRPr="00A174DE">
        <w:rPr>
          <w:rFonts w:ascii="Times New Roman" w:eastAsia="Times New Roman" w:hAnsi="Times New Roman" w:cs="Times New Roman"/>
          <w:b/>
          <w:bCs/>
          <w:kern w:val="0"/>
          <w:sz w:val="22"/>
          <w:szCs w:val="22"/>
          <w:lang w:val="en-US"/>
          <w14:ligatures w14:val="none"/>
        </w:rPr>
        <w:t>for</w:t>
      </w:r>
      <w:r w:rsidRPr="00A174DE">
        <w:rPr>
          <w:rFonts w:ascii="Times New Roman" w:eastAsia="Times New Roman" w:hAnsi="Times New Roman" w:cs="Times New Roman"/>
          <w:b/>
          <w:bCs/>
          <w:spacing w:val="-10"/>
          <w:kern w:val="0"/>
          <w:sz w:val="22"/>
          <w:szCs w:val="22"/>
          <w:lang w:val="en-US"/>
          <w14:ligatures w14:val="none"/>
        </w:rPr>
        <w:t xml:space="preserve"> </w:t>
      </w:r>
      <w:r w:rsidRPr="00A174DE">
        <w:rPr>
          <w:rFonts w:ascii="Times New Roman" w:eastAsia="Times New Roman" w:hAnsi="Times New Roman" w:cs="Times New Roman"/>
          <w:b/>
          <w:bCs/>
          <w:kern w:val="0"/>
          <w:sz w:val="22"/>
          <w:szCs w:val="22"/>
          <w:lang w:val="en-US"/>
          <w14:ligatures w14:val="none"/>
        </w:rPr>
        <w:t>Persuasive</w:t>
      </w:r>
      <w:r w:rsidRPr="00A174DE">
        <w:rPr>
          <w:rFonts w:ascii="Times New Roman" w:eastAsia="Times New Roman" w:hAnsi="Times New Roman" w:cs="Times New Roman"/>
          <w:b/>
          <w:bCs/>
          <w:spacing w:val="-5"/>
          <w:kern w:val="0"/>
          <w:sz w:val="22"/>
          <w:szCs w:val="22"/>
          <w:lang w:val="en-US"/>
          <w14:ligatures w14:val="none"/>
        </w:rPr>
        <w:t xml:space="preserve"> </w:t>
      </w:r>
      <w:r w:rsidRPr="00A174DE">
        <w:rPr>
          <w:rFonts w:ascii="Times New Roman" w:eastAsia="Times New Roman" w:hAnsi="Times New Roman" w:cs="Times New Roman"/>
          <w:b/>
          <w:bCs/>
          <w:kern w:val="0"/>
          <w:sz w:val="22"/>
          <w:szCs w:val="22"/>
          <w:lang w:val="en-US"/>
          <w14:ligatures w14:val="none"/>
        </w:rPr>
        <w:t>Essay</w:t>
      </w:r>
      <w:r w:rsidRPr="00A174DE">
        <w:rPr>
          <w:rFonts w:ascii="Times New Roman" w:eastAsia="Times New Roman" w:hAnsi="Times New Roman" w:cs="Times New Roman"/>
          <w:b/>
          <w:bCs/>
          <w:spacing w:val="-8"/>
          <w:kern w:val="0"/>
          <w:sz w:val="22"/>
          <w:szCs w:val="22"/>
          <w:lang w:val="en-US"/>
          <w14:ligatures w14:val="none"/>
        </w:rPr>
        <w:t xml:space="preserve"> </w:t>
      </w:r>
      <w:r w:rsidRPr="00A174DE">
        <w:rPr>
          <w:rFonts w:ascii="Times New Roman" w:eastAsia="Times New Roman" w:hAnsi="Times New Roman" w:cs="Times New Roman"/>
          <w:b/>
          <w:bCs/>
          <w:spacing w:val="-2"/>
          <w:kern w:val="0"/>
          <w:sz w:val="22"/>
          <w:szCs w:val="22"/>
          <w:lang w:val="en-US"/>
          <w14:ligatures w14:val="none"/>
        </w:rPr>
        <w:t>Writing</w:t>
      </w:r>
    </w:p>
    <w:p w14:paraId="3AA80907" w14:textId="77777777" w:rsidR="008E34DA" w:rsidRPr="00DD197C" w:rsidRDefault="008E34DA" w:rsidP="009F40DB">
      <w:pPr>
        <w:pStyle w:val="Default"/>
        <w:jc w:val="both"/>
        <w:rPr>
          <w:sz w:val="22"/>
          <w:szCs w:val="22"/>
          <w:lang w:val="en-US"/>
        </w:rPr>
      </w:pPr>
    </w:p>
    <w:tbl>
      <w:tblPr>
        <w:tblStyle w:val="TableNormal"/>
        <w:tblW w:w="0" w:type="auto"/>
        <w:tblInd w:w="8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2024"/>
        <w:gridCol w:w="6398"/>
      </w:tblGrid>
      <w:tr w:rsidR="00A174DE" w:rsidRPr="00A174DE" w14:paraId="33C7FBAE" w14:textId="77777777" w:rsidTr="00A174DE">
        <w:trPr>
          <w:trHeight w:val="326"/>
        </w:trPr>
        <w:tc>
          <w:tcPr>
            <w:tcW w:w="2024" w:type="dxa"/>
          </w:tcPr>
          <w:p w14:paraId="5976B382" w14:textId="77777777" w:rsidR="00A174DE" w:rsidRPr="00A174DE" w:rsidRDefault="00A174DE" w:rsidP="008F39B5">
            <w:pPr>
              <w:spacing w:before="23"/>
              <w:ind w:left="6"/>
              <w:jc w:val="center"/>
              <w:rPr>
                <w:rFonts w:ascii="Times New Roman" w:eastAsia="Times New Roman" w:hAnsi="Times New Roman" w:cs="Times New Roman"/>
                <w:b/>
              </w:rPr>
            </w:pPr>
            <w:r w:rsidRPr="00A174DE">
              <w:rPr>
                <w:rFonts w:ascii="Times New Roman" w:eastAsia="Times New Roman" w:hAnsi="Times New Roman" w:cs="Times New Roman"/>
                <w:b/>
                <w:spacing w:val="-4"/>
              </w:rPr>
              <w:t>Type</w:t>
            </w:r>
          </w:p>
        </w:tc>
        <w:tc>
          <w:tcPr>
            <w:tcW w:w="6398" w:type="dxa"/>
          </w:tcPr>
          <w:p w14:paraId="39D176D1" w14:textId="77777777" w:rsidR="00A174DE" w:rsidRPr="00A174DE" w:rsidRDefault="00A174DE" w:rsidP="008F39B5">
            <w:pPr>
              <w:spacing w:before="23"/>
              <w:ind w:left="6"/>
              <w:jc w:val="center"/>
              <w:rPr>
                <w:rFonts w:ascii="Times New Roman" w:eastAsia="Times New Roman" w:hAnsi="Times New Roman" w:cs="Times New Roman"/>
                <w:b/>
              </w:rPr>
            </w:pPr>
            <w:r w:rsidRPr="00A174DE">
              <w:rPr>
                <w:rFonts w:ascii="Times New Roman" w:eastAsia="Times New Roman" w:hAnsi="Times New Roman" w:cs="Times New Roman"/>
                <w:b/>
              </w:rPr>
              <w:t>Useful</w:t>
            </w:r>
            <w:r w:rsidRPr="00A174DE">
              <w:rPr>
                <w:rFonts w:ascii="Times New Roman" w:eastAsia="Times New Roman" w:hAnsi="Times New Roman" w:cs="Times New Roman"/>
                <w:b/>
                <w:spacing w:val="-2"/>
              </w:rPr>
              <w:t xml:space="preserve"> Phrases</w:t>
            </w:r>
          </w:p>
        </w:tc>
      </w:tr>
      <w:tr w:rsidR="00A174DE" w:rsidRPr="00A174DE" w14:paraId="258A7684" w14:textId="77777777" w:rsidTr="00A174DE">
        <w:trPr>
          <w:trHeight w:val="325"/>
        </w:trPr>
        <w:tc>
          <w:tcPr>
            <w:tcW w:w="2024" w:type="dxa"/>
            <w:vMerge w:val="restart"/>
          </w:tcPr>
          <w:p w14:paraId="1A0F0E31" w14:textId="77777777" w:rsidR="00A174DE" w:rsidRPr="00A174DE" w:rsidRDefault="00A174DE" w:rsidP="009F40DB">
            <w:pPr>
              <w:jc w:val="both"/>
              <w:rPr>
                <w:rFonts w:ascii="Times New Roman" w:eastAsia="Times New Roman" w:hAnsi="Times New Roman" w:cs="Times New Roman"/>
                <w:b/>
              </w:rPr>
            </w:pPr>
          </w:p>
          <w:p w14:paraId="4EA02852" w14:textId="77777777" w:rsidR="00A174DE" w:rsidRPr="00A174DE" w:rsidRDefault="00A174DE" w:rsidP="009F40DB">
            <w:pPr>
              <w:jc w:val="both"/>
              <w:rPr>
                <w:rFonts w:ascii="Times New Roman" w:eastAsia="Times New Roman" w:hAnsi="Times New Roman" w:cs="Times New Roman"/>
                <w:b/>
              </w:rPr>
            </w:pPr>
          </w:p>
          <w:p w14:paraId="7137A64E" w14:textId="77777777" w:rsidR="00A174DE" w:rsidRPr="00A174DE" w:rsidRDefault="00A174DE" w:rsidP="009F40DB">
            <w:pPr>
              <w:jc w:val="both"/>
              <w:rPr>
                <w:rFonts w:ascii="Times New Roman" w:eastAsia="Times New Roman" w:hAnsi="Times New Roman" w:cs="Times New Roman"/>
                <w:b/>
              </w:rPr>
            </w:pPr>
          </w:p>
          <w:p w14:paraId="7EF3FA57" w14:textId="77777777" w:rsidR="00A174DE" w:rsidRPr="00A174DE" w:rsidRDefault="00A174DE" w:rsidP="009F40DB">
            <w:pPr>
              <w:jc w:val="both"/>
              <w:rPr>
                <w:rFonts w:ascii="Times New Roman" w:eastAsia="Times New Roman" w:hAnsi="Times New Roman" w:cs="Times New Roman"/>
                <w:b/>
              </w:rPr>
            </w:pPr>
          </w:p>
          <w:p w14:paraId="70D7CD1F" w14:textId="77777777" w:rsidR="00A174DE" w:rsidRPr="00A174DE" w:rsidRDefault="00A174DE" w:rsidP="009F40DB">
            <w:pPr>
              <w:jc w:val="both"/>
              <w:rPr>
                <w:rFonts w:ascii="Times New Roman" w:eastAsia="Times New Roman" w:hAnsi="Times New Roman" w:cs="Times New Roman"/>
                <w:b/>
              </w:rPr>
            </w:pPr>
          </w:p>
          <w:p w14:paraId="21E4FF4C" w14:textId="77777777" w:rsidR="00A174DE" w:rsidRPr="00A174DE" w:rsidRDefault="00A174DE" w:rsidP="009F40DB">
            <w:pPr>
              <w:jc w:val="both"/>
              <w:rPr>
                <w:rFonts w:ascii="Times New Roman" w:eastAsia="Times New Roman" w:hAnsi="Times New Roman" w:cs="Times New Roman"/>
                <w:b/>
              </w:rPr>
            </w:pPr>
          </w:p>
          <w:p w14:paraId="6922C2C6" w14:textId="77777777" w:rsidR="00A174DE" w:rsidRPr="00A174DE" w:rsidRDefault="00A174DE" w:rsidP="009F40DB">
            <w:pPr>
              <w:jc w:val="both"/>
              <w:rPr>
                <w:rFonts w:ascii="Times New Roman" w:eastAsia="Times New Roman" w:hAnsi="Times New Roman" w:cs="Times New Roman"/>
                <w:b/>
              </w:rPr>
            </w:pPr>
          </w:p>
          <w:p w14:paraId="759720A9" w14:textId="77777777" w:rsidR="00A174DE" w:rsidRPr="00A174DE" w:rsidRDefault="00A174DE" w:rsidP="009F40DB">
            <w:pPr>
              <w:jc w:val="both"/>
              <w:rPr>
                <w:rFonts w:ascii="Times New Roman" w:eastAsia="Times New Roman" w:hAnsi="Times New Roman" w:cs="Times New Roman"/>
                <w:b/>
              </w:rPr>
            </w:pPr>
          </w:p>
          <w:p w14:paraId="41CCE177" w14:textId="77777777" w:rsidR="00A174DE" w:rsidRPr="00A174DE" w:rsidRDefault="00A174DE" w:rsidP="009F40DB">
            <w:pPr>
              <w:jc w:val="both"/>
              <w:rPr>
                <w:rFonts w:ascii="Times New Roman" w:eastAsia="Times New Roman" w:hAnsi="Times New Roman" w:cs="Times New Roman"/>
                <w:b/>
              </w:rPr>
            </w:pPr>
          </w:p>
          <w:p w14:paraId="6BF265A0" w14:textId="77777777" w:rsidR="00A174DE" w:rsidRPr="00A174DE" w:rsidRDefault="00A174DE" w:rsidP="009F40DB">
            <w:pPr>
              <w:spacing w:before="198"/>
              <w:jc w:val="both"/>
              <w:rPr>
                <w:rFonts w:ascii="Times New Roman" w:eastAsia="Times New Roman" w:hAnsi="Times New Roman" w:cs="Times New Roman"/>
                <w:b/>
              </w:rPr>
            </w:pPr>
          </w:p>
          <w:p w14:paraId="4D318B55" w14:textId="77777777" w:rsidR="00A174DE" w:rsidRPr="00A174DE" w:rsidRDefault="00A174DE" w:rsidP="009F40DB">
            <w:pPr>
              <w:ind w:left="425"/>
              <w:jc w:val="both"/>
              <w:rPr>
                <w:rFonts w:ascii="Times New Roman" w:eastAsia="Times New Roman" w:hAnsi="Times New Roman" w:cs="Times New Roman"/>
                <w:b/>
              </w:rPr>
            </w:pPr>
            <w:r w:rsidRPr="00A174DE">
              <w:rPr>
                <w:rFonts w:ascii="Times New Roman" w:eastAsia="Times New Roman" w:hAnsi="Times New Roman" w:cs="Times New Roman"/>
                <w:b/>
                <w:spacing w:val="-2"/>
              </w:rPr>
              <w:t>Arguments</w:t>
            </w:r>
          </w:p>
        </w:tc>
        <w:tc>
          <w:tcPr>
            <w:tcW w:w="6398" w:type="dxa"/>
          </w:tcPr>
          <w:p w14:paraId="00BB1E6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 strongly believe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spacing w:val="-4"/>
              </w:rPr>
              <w:t>that…</w:t>
            </w:r>
          </w:p>
        </w:tc>
      </w:tr>
      <w:tr w:rsidR="00A174DE" w:rsidRPr="00A174DE" w14:paraId="5468E4D5" w14:textId="77777777" w:rsidTr="00A174DE">
        <w:trPr>
          <w:trHeight w:val="327"/>
        </w:trPr>
        <w:tc>
          <w:tcPr>
            <w:tcW w:w="2024" w:type="dxa"/>
            <w:vMerge/>
            <w:tcBorders>
              <w:top w:val="nil"/>
            </w:tcBorders>
          </w:tcPr>
          <w:p w14:paraId="4BF16DA9"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808CB38"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7"/>
              </w:rPr>
              <w:t xml:space="preserve"> </w:t>
            </w:r>
            <w:r w:rsidRPr="00A174DE">
              <w:rPr>
                <w:rFonts w:ascii="Times New Roman" w:eastAsia="Times New Roman" w:hAnsi="Times New Roman" w:cs="Times New Roman"/>
              </w:rPr>
              <w:t>There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 xml:space="preserve">no doubt </w:t>
            </w:r>
            <w:r w:rsidRPr="00A174DE">
              <w:rPr>
                <w:rFonts w:ascii="Times New Roman" w:eastAsia="Times New Roman" w:hAnsi="Times New Roman" w:cs="Times New Roman"/>
                <w:spacing w:val="-2"/>
              </w:rPr>
              <w:t>that…</w:t>
            </w:r>
          </w:p>
        </w:tc>
      </w:tr>
      <w:tr w:rsidR="00A174DE" w:rsidRPr="00A174DE" w14:paraId="33E2139F" w14:textId="77777777" w:rsidTr="00A174DE">
        <w:trPr>
          <w:trHeight w:val="325"/>
        </w:trPr>
        <w:tc>
          <w:tcPr>
            <w:tcW w:w="2024" w:type="dxa"/>
            <w:vMerge/>
            <w:tcBorders>
              <w:top w:val="nil"/>
            </w:tcBorders>
          </w:tcPr>
          <w:p w14:paraId="571F8FC7"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70DB9B4F"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One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of the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main reasons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for</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5"/>
              </w:rPr>
              <w:t>is…</w:t>
            </w:r>
          </w:p>
        </w:tc>
      </w:tr>
      <w:tr w:rsidR="00A174DE" w:rsidRPr="00A174DE" w14:paraId="62236987" w14:textId="77777777" w:rsidTr="00A174DE">
        <w:trPr>
          <w:trHeight w:val="325"/>
        </w:trPr>
        <w:tc>
          <w:tcPr>
            <w:tcW w:w="2024" w:type="dxa"/>
            <w:vMerge/>
            <w:tcBorders>
              <w:top w:val="nil"/>
            </w:tcBorders>
          </w:tcPr>
          <w:p w14:paraId="03178039"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379ECCCB"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can be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clearly</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 xml:space="preserve">seen </w:t>
            </w:r>
            <w:r w:rsidRPr="00A174DE">
              <w:rPr>
                <w:rFonts w:ascii="Times New Roman" w:eastAsia="Times New Roman" w:hAnsi="Times New Roman" w:cs="Times New Roman"/>
                <w:spacing w:val="-4"/>
              </w:rPr>
              <w:t>that…</w:t>
            </w:r>
          </w:p>
        </w:tc>
      </w:tr>
      <w:tr w:rsidR="00A174DE" w:rsidRPr="00A174DE" w14:paraId="77C78574" w14:textId="77777777" w:rsidTr="00A174DE">
        <w:trPr>
          <w:trHeight w:val="325"/>
        </w:trPr>
        <w:tc>
          <w:tcPr>
            <w:tcW w:w="2024" w:type="dxa"/>
            <w:vMerge/>
            <w:tcBorders>
              <w:top w:val="nil"/>
            </w:tcBorders>
          </w:tcPr>
          <w:p w14:paraId="03945276"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6C2C3A5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Research</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supports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idea</w:t>
            </w:r>
            <w:r w:rsidRPr="00A174DE">
              <w:rPr>
                <w:rFonts w:ascii="Times New Roman" w:eastAsia="Times New Roman" w:hAnsi="Times New Roman" w:cs="Times New Roman"/>
                <w:spacing w:val="-2"/>
              </w:rPr>
              <w:t xml:space="preserve"> that…</w:t>
            </w:r>
          </w:p>
        </w:tc>
      </w:tr>
      <w:tr w:rsidR="00A174DE" w:rsidRPr="00A174DE" w14:paraId="7302864D" w14:textId="77777777" w:rsidTr="00A174DE">
        <w:trPr>
          <w:trHeight w:val="327"/>
        </w:trPr>
        <w:tc>
          <w:tcPr>
            <w:tcW w:w="2024" w:type="dxa"/>
            <w:vMerge/>
            <w:tcBorders>
              <w:top w:val="nil"/>
            </w:tcBorders>
          </w:tcPr>
          <w:p w14:paraId="3C57AF99"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AF84F2F"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7"/>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evident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when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 xml:space="preserve">we </w:t>
            </w:r>
            <w:r w:rsidRPr="00A174DE">
              <w:rPr>
                <w:rFonts w:ascii="Times New Roman" w:eastAsia="Times New Roman" w:hAnsi="Times New Roman" w:cs="Times New Roman"/>
                <w:spacing w:val="-2"/>
              </w:rPr>
              <w:t>consider…</w:t>
            </w:r>
          </w:p>
        </w:tc>
      </w:tr>
      <w:tr w:rsidR="00A174DE" w:rsidRPr="00A174DE" w14:paraId="42BC4364" w14:textId="77777777" w:rsidTr="00A174DE">
        <w:trPr>
          <w:trHeight w:val="325"/>
        </w:trPr>
        <w:tc>
          <w:tcPr>
            <w:tcW w:w="2024" w:type="dxa"/>
            <w:vMerge/>
            <w:tcBorders>
              <w:top w:val="nil"/>
            </w:tcBorders>
          </w:tcPr>
          <w:p w14:paraId="42E73C12"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3BF8615F"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Studies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show</w:t>
            </w:r>
            <w:r w:rsidRPr="00A174DE">
              <w:rPr>
                <w:rFonts w:ascii="Times New Roman" w:eastAsia="Times New Roman" w:hAnsi="Times New Roman" w:cs="Times New Roman"/>
                <w:spacing w:val="-2"/>
              </w:rPr>
              <w:t xml:space="preserve"> that…</w:t>
            </w:r>
          </w:p>
        </w:tc>
      </w:tr>
      <w:tr w:rsidR="00A174DE" w:rsidRPr="00A174DE" w14:paraId="71A8712A" w14:textId="77777777" w:rsidTr="00A174DE">
        <w:trPr>
          <w:trHeight w:val="325"/>
        </w:trPr>
        <w:tc>
          <w:tcPr>
            <w:tcW w:w="2024" w:type="dxa"/>
            <w:vMerge/>
            <w:tcBorders>
              <w:top w:val="nil"/>
            </w:tcBorders>
          </w:tcPr>
          <w:p w14:paraId="4B7230EA"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76CB55D3"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9"/>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facts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 xml:space="preserve">suggest </w:t>
            </w:r>
            <w:r w:rsidRPr="00A174DE">
              <w:rPr>
                <w:rFonts w:ascii="Times New Roman" w:eastAsia="Times New Roman" w:hAnsi="Times New Roman" w:cs="Times New Roman"/>
                <w:spacing w:val="-4"/>
              </w:rPr>
              <w:t>that…</w:t>
            </w:r>
          </w:p>
        </w:tc>
      </w:tr>
      <w:tr w:rsidR="00A174DE" w:rsidRPr="00A174DE" w14:paraId="3FB7B4E6" w14:textId="77777777" w:rsidTr="00A174DE">
        <w:trPr>
          <w:trHeight w:val="327"/>
        </w:trPr>
        <w:tc>
          <w:tcPr>
            <w:tcW w:w="2024" w:type="dxa"/>
            <w:vMerge/>
            <w:tcBorders>
              <w:top w:val="nil"/>
            </w:tcBorders>
          </w:tcPr>
          <w:p w14:paraId="660A5FA7"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37046C33"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From</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my</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perspective,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clear</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4"/>
              </w:rPr>
              <w:t>that…</w:t>
            </w:r>
          </w:p>
        </w:tc>
      </w:tr>
      <w:tr w:rsidR="00A174DE" w:rsidRPr="00A174DE" w14:paraId="311470A3" w14:textId="77777777" w:rsidTr="00A174DE">
        <w:trPr>
          <w:trHeight w:val="325"/>
        </w:trPr>
        <w:tc>
          <w:tcPr>
            <w:tcW w:w="2024" w:type="dxa"/>
            <w:vMerge/>
            <w:tcBorders>
              <w:top w:val="nil"/>
            </w:tcBorders>
          </w:tcPr>
          <w:p w14:paraId="05A3A344"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71BB14A8"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widely</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 xml:space="preserve">accepted </w:t>
            </w:r>
            <w:r w:rsidRPr="00A174DE">
              <w:rPr>
                <w:rFonts w:ascii="Times New Roman" w:eastAsia="Times New Roman" w:hAnsi="Times New Roman" w:cs="Times New Roman"/>
                <w:spacing w:val="-4"/>
              </w:rPr>
              <w:t>that…</w:t>
            </w:r>
          </w:p>
        </w:tc>
      </w:tr>
      <w:tr w:rsidR="00A174DE" w:rsidRPr="00A174DE" w14:paraId="3C623A31" w14:textId="77777777" w:rsidTr="00A174DE">
        <w:trPr>
          <w:trHeight w:val="303"/>
        </w:trPr>
        <w:tc>
          <w:tcPr>
            <w:tcW w:w="2024" w:type="dxa"/>
            <w:vMerge/>
            <w:tcBorders>
              <w:top w:val="nil"/>
            </w:tcBorders>
          </w:tcPr>
          <w:p w14:paraId="7831DD93"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2C0E51BB" w14:textId="77777777" w:rsidR="00A174DE" w:rsidRPr="00A174DE" w:rsidRDefault="00A174DE" w:rsidP="009F40DB">
            <w:pPr>
              <w:spacing w:before="24"/>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Critics</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(might)</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argue</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that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spacing w:val="-10"/>
              </w:rPr>
              <w:t>…</w:t>
            </w:r>
          </w:p>
        </w:tc>
      </w:tr>
      <w:tr w:rsidR="00A174DE" w:rsidRPr="00A174DE" w14:paraId="2D57B92F" w14:textId="77777777" w:rsidTr="00A174DE">
        <w:trPr>
          <w:trHeight w:val="303"/>
        </w:trPr>
        <w:tc>
          <w:tcPr>
            <w:tcW w:w="2024" w:type="dxa"/>
            <w:vMerge/>
            <w:tcBorders>
              <w:top w:val="nil"/>
            </w:tcBorders>
          </w:tcPr>
          <w:p w14:paraId="1F5F39AD"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23346D74" w14:textId="77777777" w:rsidR="00A174DE" w:rsidRPr="00A174DE" w:rsidRDefault="00A174DE" w:rsidP="009F40DB">
            <w:pPr>
              <w:spacing w:before="24"/>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people</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believe/think/feel</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that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spacing w:val="-10"/>
              </w:rPr>
              <w:t>…</w:t>
            </w:r>
          </w:p>
        </w:tc>
      </w:tr>
      <w:tr w:rsidR="00A174DE" w:rsidRPr="00A174DE" w14:paraId="5E914146" w14:textId="77777777" w:rsidTr="00A174DE">
        <w:trPr>
          <w:trHeight w:val="301"/>
        </w:trPr>
        <w:tc>
          <w:tcPr>
            <w:tcW w:w="2024" w:type="dxa"/>
            <w:vMerge/>
            <w:tcBorders>
              <w:top w:val="nil"/>
            </w:tcBorders>
          </w:tcPr>
          <w:p w14:paraId="196802D7"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46419F83"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experts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believe</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that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Experts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claim</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spacing w:val="-10"/>
              </w:rPr>
              <w:t>…</w:t>
            </w:r>
          </w:p>
        </w:tc>
      </w:tr>
      <w:tr w:rsidR="00A174DE" w:rsidRPr="00A174DE" w14:paraId="41C74B74" w14:textId="77777777" w:rsidTr="00A174DE">
        <w:trPr>
          <w:trHeight w:val="303"/>
        </w:trPr>
        <w:tc>
          <w:tcPr>
            <w:tcW w:w="2024" w:type="dxa"/>
            <w:vMerge/>
            <w:tcBorders>
              <w:top w:val="nil"/>
            </w:tcBorders>
          </w:tcPr>
          <w:p w14:paraId="05820EB9"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697B7F16" w14:textId="77777777" w:rsidR="00A174DE" w:rsidRPr="00A174DE" w:rsidRDefault="00A174DE" w:rsidP="009F40DB">
            <w:pPr>
              <w:spacing w:before="24"/>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Research</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shows</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spacing w:val="-10"/>
              </w:rPr>
              <w:t>…</w:t>
            </w:r>
          </w:p>
        </w:tc>
      </w:tr>
      <w:tr w:rsidR="00A174DE" w:rsidRPr="00A174DE" w14:paraId="46F606DB" w14:textId="77777777" w:rsidTr="00A174DE">
        <w:trPr>
          <w:trHeight w:val="303"/>
        </w:trPr>
        <w:tc>
          <w:tcPr>
            <w:tcW w:w="2024" w:type="dxa"/>
            <w:vMerge/>
            <w:tcBorders>
              <w:top w:val="nil"/>
            </w:tcBorders>
          </w:tcPr>
          <w:p w14:paraId="15A68087"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2F9D7749" w14:textId="77777777" w:rsidR="00A174DE" w:rsidRPr="00A174DE" w:rsidRDefault="00A174DE" w:rsidP="009F40DB">
            <w:pPr>
              <w:spacing w:before="24"/>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could</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be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argued</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claimed</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that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10"/>
              </w:rPr>
              <w:t>…</w:t>
            </w:r>
          </w:p>
        </w:tc>
      </w:tr>
      <w:tr w:rsidR="00A174DE" w:rsidRPr="00A174DE" w14:paraId="69F57A73" w14:textId="77777777" w:rsidTr="00A174DE">
        <w:trPr>
          <w:trHeight w:val="303"/>
        </w:trPr>
        <w:tc>
          <w:tcPr>
            <w:tcW w:w="2024" w:type="dxa"/>
            <w:vMerge/>
            <w:tcBorders>
              <w:top w:val="nil"/>
            </w:tcBorders>
          </w:tcPr>
          <w:p w14:paraId="6771E981"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1817F3ED"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has</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been</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argued</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that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spacing w:val="-10"/>
              </w:rPr>
              <w:t>…</w:t>
            </w:r>
          </w:p>
        </w:tc>
      </w:tr>
      <w:tr w:rsidR="00A174DE" w:rsidRPr="00A174DE" w14:paraId="349F5152" w14:textId="77777777" w:rsidTr="00A174DE">
        <w:trPr>
          <w:trHeight w:val="301"/>
        </w:trPr>
        <w:tc>
          <w:tcPr>
            <w:tcW w:w="2024" w:type="dxa"/>
            <w:vMerge/>
            <w:tcBorders>
              <w:top w:val="nil"/>
            </w:tcBorders>
          </w:tcPr>
          <w:p w14:paraId="09678631"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6393B54E"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Supporters</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of</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X</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might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claim</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 xml:space="preserve">that </w:t>
            </w:r>
            <w:r w:rsidRPr="00A174DE">
              <w:rPr>
                <w:rFonts w:ascii="Times New Roman" w:eastAsia="Times New Roman" w:hAnsi="Times New Roman" w:cs="Times New Roman"/>
                <w:spacing w:val="-10"/>
              </w:rPr>
              <w:t>…</w:t>
            </w:r>
          </w:p>
        </w:tc>
      </w:tr>
      <w:tr w:rsidR="00A174DE" w:rsidRPr="00A174DE" w14:paraId="708D8C1A" w14:textId="77777777" w:rsidTr="00A174DE">
        <w:trPr>
          <w:trHeight w:val="303"/>
        </w:trPr>
        <w:tc>
          <w:tcPr>
            <w:tcW w:w="2024" w:type="dxa"/>
            <w:vMerge/>
            <w:tcBorders>
              <w:top w:val="nil"/>
            </w:tcBorders>
          </w:tcPr>
          <w:p w14:paraId="5EFF846A"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B87B73E" w14:textId="77777777" w:rsidR="00A174DE" w:rsidRPr="00A174DE" w:rsidRDefault="00A174DE" w:rsidP="009F40DB">
            <w:pPr>
              <w:jc w:val="both"/>
              <w:rPr>
                <w:rFonts w:ascii="Times New Roman" w:eastAsia="Times New Roman" w:hAnsi="Times New Roman" w:cs="Times New Roman"/>
              </w:rPr>
            </w:pPr>
          </w:p>
        </w:tc>
      </w:tr>
      <w:tr w:rsidR="00A174DE" w:rsidRPr="00A174DE" w14:paraId="43818BBA" w14:textId="77777777" w:rsidTr="00A174DE">
        <w:trPr>
          <w:trHeight w:val="325"/>
        </w:trPr>
        <w:tc>
          <w:tcPr>
            <w:tcW w:w="2024" w:type="dxa"/>
            <w:vMerge w:val="restart"/>
          </w:tcPr>
          <w:p w14:paraId="0144C5B3" w14:textId="77777777" w:rsidR="00A174DE" w:rsidRPr="00A174DE" w:rsidRDefault="00A174DE" w:rsidP="009F40DB">
            <w:pPr>
              <w:jc w:val="both"/>
              <w:rPr>
                <w:rFonts w:ascii="Times New Roman" w:eastAsia="Times New Roman" w:hAnsi="Times New Roman" w:cs="Times New Roman"/>
                <w:b/>
              </w:rPr>
            </w:pPr>
          </w:p>
          <w:p w14:paraId="46610811" w14:textId="77777777" w:rsidR="00A174DE" w:rsidRPr="00A174DE" w:rsidRDefault="00A174DE" w:rsidP="009F40DB">
            <w:pPr>
              <w:jc w:val="both"/>
              <w:rPr>
                <w:rFonts w:ascii="Times New Roman" w:eastAsia="Times New Roman" w:hAnsi="Times New Roman" w:cs="Times New Roman"/>
                <w:b/>
              </w:rPr>
            </w:pPr>
          </w:p>
          <w:p w14:paraId="137F5C2E" w14:textId="77777777" w:rsidR="00A174DE" w:rsidRPr="00A174DE" w:rsidRDefault="00A174DE" w:rsidP="009F40DB">
            <w:pPr>
              <w:jc w:val="both"/>
              <w:rPr>
                <w:rFonts w:ascii="Times New Roman" w:eastAsia="Times New Roman" w:hAnsi="Times New Roman" w:cs="Times New Roman"/>
                <w:b/>
              </w:rPr>
            </w:pPr>
          </w:p>
          <w:p w14:paraId="18001426" w14:textId="77777777" w:rsidR="00A174DE" w:rsidRPr="00A174DE" w:rsidRDefault="00A174DE" w:rsidP="009F40DB">
            <w:pPr>
              <w:spacing w:before="167"/>
              <w:jc w:val="both"/>
              <w:rPr>
                <w:rFonts w:ascii="Times New Roman" w:eastAsia="Times New Roman" w:hAnsi="Times New Roman" w:cs="Times New Roman"/>
                <w:b/>
              </w:rPr>
            </w:pPr>
          </w:p>
          <w:p w14:paraId="5611BB90" w14:textId="77777777" w:rsidR="00A174DE" w:rsidRPr="00A174DE" w:rsidRDefault="00A174DE" w:rsidP="009F40DB">
            <w:pPr>
              <w:ind w:left="27"/>
              <w:jc w:val="both"/>
              <w:rPr>
                <w:rFonts w:ascii="Times New Roman" w:eastAsia="Times New Roman" w:hAnsi="Times New Roman" w:cs="Times New Roman"/>
                <w:b/>
              </w:rPr>
            </w:pPr>
            <w:r w:rsidRPr="00A174DE">
              <w:rPr>
                <w:rFonts w:ascii="Times New Roman" w:eastAsia="Times New Roman" w:hAnsi="Times New Roman" w:cs="Times New Roman"/>
                <w:b/>
                <w:spacing w:val="-2"/>
              </w:rPr>
              <w:t>Counterarguments</w:t>
            </w:r>
          </w:p>
        </w:tc>
        <w:tc>
          <w:tcPr>
            <w:tcW w:w="6398" w:type="dxa"/>
          </w:tcPr>
          <w:p w14:paraId="01556147"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On</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contrary,</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may</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argue</w:t>
            </w:r>
            <w:r w:rsidRPr="00A174DE">
              <w:rPr>
                <w:rFonts w:ascii="Times New Roman" w:eastAsia="Times New Roman" w:hAnsi="Times New Roman" w:cs="Times New Roman"/>
                <w:spacing w:val="-4"/>
              </w:rPr>
              <w:t xml:space="preserve"> that…</w:t>
            </w:r>
          </w:p>
        </w:tc>
      </w:tr>
      <w:tr w:rsidR="00A174DE" w:rsidRPr="00A174DE" w14:paraId="5E261E0B" w14:textId="77777777" w:rsidTr="00A174DE">
        <w:trPr>
          <w:trHeight w:val="327"/>
        </w:trPr>
        <w:tc>
          <w:tcPr>
            <w:tcW w:w="2024" w:type="dxa"/>
            <w:vMerge/>
            <w:tcBorders>
              <w:top w:val="nil"/>
            </w:tcBorders>
          </w:tcPr>
          <w:p w14:paraId="5BDA3B7B"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5E28CBF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8"/>
              </w:rPr>
              <w:t xml:space="preserve"> </w:t>
            </w:r>
            <w:r w:rsidRPr="00A174DE">
              <w:rPr>
                <w:rFonts w:ascii="Times New Roman" w:eastAsia="Times New Roman" w:hAnsi="Times New Roman" w:cs="Times New Roman"/>
              </w:rPr>
              <w:t>A</w:t>
            </w:r>
            <w:r w:rsidRPr="00A174DE">
              <w:rPr>
                <w:rFonts w:ascii="Times New Roman" w:eastAsia="Times New Roman" w:hAnsi="Times New Roman" w:cs="Times New Roman"/>
                <w:spacing w:val="-15"/>
              </w:rPr>
              <w:t xml:space="preserve"> </w:t>
            </w:r>
            <w:r w:rsidRPr="00A174DE">
              <w:rPr>
                <w:rFonts w:ascii="Times New Roman" w:eastAsia="Times New Roman" w:hAnsi="Times New Roman" w:cs="Times New Roman"/>
              </w:rPr>
              <w:t>common</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argument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against 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that…</w:t>
            </w:r>
          </w:p>
        </w:tc>
      </w:tr>
      <w:tr w:rsidR="00A174DE" w:rsidRPr="00A174DE" w14:paraId="36AEB8E8" w14:textId="77777777" w:rsidTr="00A174DE">
        <w:trPr>
          <w:trHeight w:val="325"/>
        </w:trPr>
        <w:tc>
          <w:tcPr>
            <w:tcW w:w="2024" w:type="dxa"/>
            <w:vMerge/>
            <w:tcBorders>
              <w:top w:val="nil"/>
            </w:tcBorders>
          </w:tcPr>
          <w:p w14:paraId="775B7F3C"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C2D0893"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could</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be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argued</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4"/>
              </w:rPr>
              <w:t>that…</w:t>
            </w:r>
          </w:p>
        </w:tc>
      </w:tr>
      <w:tr w:rsidR="00A174DE" w:rsidRPr="00A174DE" w14:paraId="6BED4D9B" w14:textId="77777777" w:rsidTr="00A174DE">
        <w:trPr>
          <w:trHeight w:val="325"/>
        </w:trPr>
        <w:tc>
          <w:tcPr>
            <w:tcW w:w="2024" w:type="dxa"/>
            <w:vMerge/>
            <w:tcBorders>
              <w:top w:val="nil"/>
            </w:tcBorders>
          </w:tcPr>
          <w:p w14:paraId="67F87D63"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42EF2864"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people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claim</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that…</w:t>
            </w:r>
          </w:p>
        </w:tc>
      </w:tr>
      <w:tr w:rsidR="00A174DE" w:rsidRPr="00A174DE" w14:paraId="2BF44D80" w14:textId="77777777" w:rsidTr="00A174DE">
        <w:trPr>
          <w:trHeight w:val="328"/>
        </w:trPr>
        <w:tc>
          <w:tcPr>
            <w:tcW w:w="2024" w:type="dxa"/>
            <w:vMerge/>
            <w:tcBorders>
              <w:top w:val="nil"/>
            </w:tcBorders>
          </w:tcPr>
          <w:p w14:paraId="09C725E1"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3804D1E0"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often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believed</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that…</w:t>
            </w:r>
          </w:p>
        </w:tc>
      </w:tr>
      <w:tr w:rsidR="00A174DE" w:rsidRPr="00A174DE" w14:paraId="08921FAF" w14:textId="77777777" w:rsidTr="00A174DE">
        <w:trPr>
          <w:trHeight w:val="325"/>
        </w:trPr>
        <w:tc>
          <w:tcPr>
            <w:tcW w:w="2024" w:type="dxa"/>
            <w:vMerge/>
            <w:tcBorders>
              <w:top w:val="nil"/>
            </w:tcBorders>
          </w:tcPr>
          <w:p w14:paraId="564DFA25"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88244B2"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Opponents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of</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view</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argue</w:t>
            </w:r>
            <w:r w:rsidRPr="00A174DE">
              <w:rPr>
                <w:rFonts w:ascii="Times New Roman" w:eastAsia="Times New Roman" w:hAnsi="Times New Roman" w:cs="Times New Roman"/>
                <w:spacing w:val="-2"/>
              </w:rPr>
              <w:t xml:space="preserve"> that…</w:t>
            </w:r>
          </w:p>
        </w:tc>
      </w:tr>
      <w:tr w:rsidR="00A174DE" w:rsidRPr="00A174DE" w14:paraId="6657FF87" w14:textId="77777777" w:rsidTr="00A174DE">
        <w:trPr>
          <w:trHeight w:val="325"/>
        </w:trPr>
        <w:tc>
          <w:tcPr>
            <w:tcW w:w="2024" w:type="dxa"/>
            <w:vMerge/>
            <w:tcBorders>
              <w:top w:val="nil"/>
            </w:tcBorders>
          </w:tcPr>
          <w:p w14:paraId="68D626D5"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7A9CA44C"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8"/>
              </w:rPr>
              <w:t xml:space="preserve"> </w:t>
            </w:r>
            <w:r w:rsidRPr="00A174DE">
              <w:rPr>
                <w:rFonts w:ascii="Times New Roman" w:eastAsia="Times New Roman" w:hAnsi="Times New Roman" w:cs="Times New Roman"/>
              </w:rPr>
              <w:t>Another</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viewpoint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spacing w:val="-4"/>
              </w:rPr>
              <w:t>that…</w:t>
            </w:r>
          </w:p>
        </w:tc>
      </w:tr>
      <w:tr w:rsidR="00A174DE" w:rsidRPr="00A174DE" w14:paraId="4030AB54" w14:textId="77777777" w:rsidTr="00A174DE">
        <w:trPr>
          <w:trHeight w:val="327"/>
        </w:trPr>
        <w:tc>
          <w:tcPr>
            <w:tcW w:w="2024" w:type="dxa"/>
            <w:vMerge/>
            <w:tcBorders>
              <w:top w:val="nil"/>
            </w:tcBorders>
          </w:tcPr>
          <w:p w14:paraId="58F2CB10"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756509A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8"/>
              </w:rPr>
              <w:t xml:space="preserve"> </w:t>
            </w:r>
            <w:r w:rsidRPr="00A174DE">
              <w:rPr>
                <w:rFonts w:ascii="Times New Roman" w:eastAsia="Times New Roman" w:hAnsi="Times New Roman" w:cs="Times New Roman"/>
              </w:rPr>
              <w:t>However,</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critics</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would</w:t>
            </w:r>
            <w:r w:rsidRPr="00A174DE">
              <w:rPr>
                <w:rFonts w:ascii="Times New Roman" w:eastAsia="Times New Roman" w:hAnsi="Times New Roman" w:cs="Times New Roman"/>
                <w:spacing w:val="-6"/>
              </w:rPr>
              <w:t xml:space="preserve"> </w:t>
            </w:r>
            <w:r w:rsidRPr="00A174DE">
              <w:rPr>
                <w:rFonts w:ascii="Times New Roman" w:eastAsia="Times New Roman" w:hAnsi="Times New Roman" w:cs="Times New Roman"/>
              </w:rPr>
              <w:t>argue</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spacing w:val="-2"/>
              </w:rPr>
              <w:t>that…</w:t>
            </w:r>
          </w:p>
        </w:tc>
      </w:tr>
      <w:tr w:rsidR="00A174DE" w:rsidRPr="00A174DE" w14:paraId="273F7B2C" w14:textId="77777777" w:rsidTr="00A174DE">
        <w:trPr>
          <w:trHeight w:val="325"/>
        </w:trPr>
        <w:tc>
          <w:tcPr>
            <w:tcW w:w="2024" w:type="dxa"/>
          </w:tcPr>
          <w:p w14:paraId="26299700" w14:textId="77777777" w:rsidR="00A174DE" w:rsidRPr="00A174DE" w:rsidRDefault="00A174DE" w:rsidP="009F40DB">
            <w:pPr>
              <w:jc w:val="both"/>
              <w:rPr>
                <w:rFonts w:ascii="Times New Roman" w:eastAsia="Times New Roman" w:hAnsi="Times New Roman" w:cs="Times New Roman"/>
              </w:rPr>
            </w:pPr>
          </w:p>
        </w:tc>
        <w:tc>
          <w:tcPr>
            <w:tcW w:w="6398" w:type="dxa"/>
          </w:tcPr>
          <w:p w14:paraId="24929A8B" w14:textId="77777777" w:rsidR="00A174DE" w:rsidRPr="00A174DE" w:rsidRDefault="00A174DE" w:rsidP="009F40DB">
            <w:pPr>
              <w:jc w:val="both"/>
              <w:rPr>
                <w:rFonts w:ascii="Times New Roman" w:eastAsia="Times New Roman" w:hAnsi="Times New Roman" w:cs="Times New Roman"/>
              </w:rPr>
            </w:pPr>
          </w:p>
        </w:tc>
      </w:tr>
      <w:tr w:rsidR="00A174DE" w:rsidRPr="00A174DE" w14:paraId="4042CEA8" w14:textId="77777777" w:rsidTr="00A174DE">
        <w:trPr>
          <w:trHeight w:val="325"/>
        </w:trPr>
        <w:tc>
          <w:tcPr>
            <w:tcW w:w="2024" w:type="dxa"/>
            <w:vMerge w:val="restart"/>
          </w:tcPr>
          <w:p w14:paraId="4965150F" w14:textId="77777777" w:rsidR="00A174DE" w:rsidRPr="00A174DE" w:rsidRDefault="00A174DE" w:rsidP="009F40DB">
            <w:pPr>
              <w:jc w:val="both"/>
              <w:rPr>
                <w:rFonts w:ascii="Times New Roman" w:eastAsia="Times New Roman" w:hAnsi="Times New Roman" w:cs="Times New Roman"/>
                <w:b/>
              </w:rPr>
            </w:pPr>
          </w:p>
          <w:p w14:paraId="45E5C4A1" w14:textId="77777777" w:rsidR="00A174DE" w:rsidRPr="00A174DE" w:rsidRDefault="00A174DE" w:rsidP="009F40DB">
            <w:pPr>
              <w:jc w:val="both"/>
              <w:rPr>
                <w:rFonts w:ascii="Times New Roman" w:eastAsia="Times New Roman" w:hAnsi="Times New Roman" w:cs="Times New Roman"/>
                <w:b/>
              </w:rPr>
            </w:pPr>
          </w:p>
          <w:p w14:paraId="1AB528B6" w14:textId="77777777" w:rsidR="00A174DE" w:rsidRPr="00A174DE" w:rsidRDefault="00A174DE" w:rsidP="009F40DB">
            <w:pPr>
              <w:jc w:val="both"/>
              <w:rPr>
                <w:rFonts w:ascii="Times New Roman" w:eastAsia="Times New Roman" w:hAnsi="Times New Roman" w:cs="Times New Roman"/>
                <w:b/>
              </w:rPr>
            </w:pPr>
          </w:p>
          <w:p w14:paraId="32E787E3" w14:textId="77777777" w:rsidR="00A174DE" w:rsidRPr="00A174DE" w:rsidRDefault="00A174DE" w:rsidP="009F40DB">
            <w:pPr>
              <w:jc w:val="both"/>
              <w:rPr>
                <w:rFonts w:ascii="Times New Roman" w:eastAsia="Times New Roman" w:hAnsi="Times New Roman" w:cs="Times New Roman"/>
                <w:b/>
              </w:rPr>
            </w:pPr>
          </w:p>
          <w:p w14:paraId="7754EB06" w14:textId="77777777" w:rsidR="00A174DE" w:rsidRPr="00A174DE" w:rsidRDefault="00A174DE" w:rsidP="009F40DB">
            <w:pPr>
              <w:spacing w:before="68"/>
              <w:jc w:val="both"/>
              <w:rPr>
                <w:rFonts w:ascii="Times New Roman" w:eastAsia="Times New Roman" w:hAnsi="Times New Roman" w:cs="Times New Roman"/>
                <w:b/>
              </w:rPr>
            </w:pPr>
          </w:p>
          <w:p w14:paraId="0FC94409" w14:textId="77777777" w:rsidR="00A174DE" w:rsidRPr="00A174DE" w:rsidRDefault="00A174DE" w:rsidP="009F40DB">
            <w:pPr>
              <w:ind w:left="406"/>
              <w:jc w:val="both"/>
              <w:rPr>
                <w:rFonts w:ascii="Times New Roman" w:eastAsia="Times New Roman" w:hAnsi="Times New Roman" w:cs="Times New Roman"/>
                <w:b/>
              </w:rPr>
            </w:pPr>
            <w:r w:rsidRPr="00A174DE">
              <w:rPr>
                <w:rFonts w:ascii="Times New Roman" w:eastAsia="Times New Roman" w:hAnsi="Times New Roman" w:cs="Times New Roman"/>
                <w:b/>
                <w:spacing w:val="-2"/>
              </w:rPr>
              <w:t>Refutations</w:t>
            </w:r>
          </w:p>
        </w:tc>
        <w:tc>
          <w:tcPr>
            <w:tcW w:w="6398" w:type="dxa"/>
          </w:tcPr>
          <w:p w14:paraId="3743D4AD"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8"/>
              </w:rPr>
              <w:t xml:space="preserve"> </w:t>
            </w:r>
            <w:r w:rsidRPr="00A174DE">
              <w:rPr>
                <w:rFonts w:ascii="Times New Roman" w:eastAsia="Times New Roman" w:hAnsi="Times New Roman" w:cs="Times New Roman"/>
              </w:rPr>
              <w:t>While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a</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valid</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point,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overlooks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fact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that…</w:t>
            </w:r>
          </w:p>
        </w:tc>
      </w:tr>
      <w:tr w:rsidR="00A174DE" w:rsidRPr="00A174DE" w14:paraId="43B14BC9" w14:textId="77777777" w:rsidTr="00A174DE">
        <w:trPr>
          <w:trHeight w:val="327"/>
        </w:trPr>
        <w:tc>
          <w:tcPr>
            <w:tcW w:w="2024" w:type="dxa"/>
            <w:vMerge/>
            <w:tcBorders>
              <w:top w:val="nil"/>
            </w:tcBorders>
          </w:tcPr>
          <w:p w14:paraId="5DFEECC1"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17CD8D45"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0"/>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argument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fails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to</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address…</w:t>
            </w:r>
          </w:p>
        </w:tc>
      </w:tr>
      <w:tr w:rsidR="00A174DE" w:rsidRPr="00A174DE" w14:paraId="3FC39B9F" w14:textId="77777777" w:rsidTr="00A174DE">
        <w:trPr>
          <w:trHeight w:val="325"/>
        </w:trPr>
        <w:tc>
          <w:tcPr>
            <w:tcW w:w="2024" w:type="dxa"/>
            <w:vMerge/>
            <w:tcBorders>
              <w:top w:val="nil"/>
            </w:tcBorders>
          </w:tcPr>
          <w:p w14:paraId="03B52EF2"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58D6B3FB"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6"/>
              </w:rPr>
              <w:t xml:space="preserve"> </w:t>
            </w:r>
            <w:r w:rsidRPr="00A174DE">
              <w:rPr>
                <w:rFonts w:ascii="Times New Roman" w:eastAsia="Times New Roman" w:hAnsi="Times New Roman" w:cs="Times New Roman"/>
              </w:rPr>
              <w:t>Although</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may be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a</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concern,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it 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important to</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 xml:space="preserve">note </w:t>
            </w:r>
            <w:r w:rsidRPr="00A174DE">
              <w:rPr>
                <w:rFonts w:ascii="Times New Roman" w:eastAsia="Times New Roman" w:hAnsi="Times New Roman" w:cs="Times New Roman"/>
                <w:spacing w:val="-2"/>
              </w:rPr>
              <w:t>that…</w:t>
            </w:r>
          </w:p>
        </w:tc>
      </w:tr>
      <w:tr w:rsidR="00A174DE" w:rsidRPr="00A174DE" w14:paraId="0D2521D0" w14:textId="77777777" w:rsidTr="00A174DE">
        <w:trPr>
          <w:trHeight w:val="325"/>
        </w:trPr>
        <w:tc>
          <w:tcPr>
            <w:tcW w:w="2024" w:type="dxa"/>
            <w:vMerge/>
            <w:tcBorders>
              <w:top w:val="nil"/>
            </w:tcBorders>
          </w:tcPr>
          <w:p w14:paraId="4E35EAC4"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057C5067"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0"/>
              </w:rPr>
              <w:t xml:space="preserve"> </w:t>
            </w:r>
            <w:r w:rsidRPr="00A174DE">
              <w:rPr>
                <w:rFonts w:ascii="Times New Roman" w:eastAsia="Times New Roman" w:hAnsi="Times New Roman" w:cs="Times New Roman"/>
              </w:rPr>
              <w:t>While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objection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holds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truth,</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doesn’t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spacing w:val="-2"/>
              </w:rPr>
              <w:t>consider…</w:t>
            </w:r>
          </w:p>
        </w:tc>
      </w:tr>
      <w:tr w:rsidR="00A174DE" w:rsidRPr="00A174DE" w14:paraId="6671B3D7" w14:textId="77777777" w:rsidTr="00A174DE">
        <w:trPr>
          <w:trHeight w:val="328"/>
        </w:trPr>
        <w:tc>
          <w:tcPr>
            <w:tcW w:w="2024" w:type="dxa"/>
            <w:vMerge/>
            <w:tcBorders>
              <w:top w:val="nil"/>
            </w:tcBorders>
          </w:tcPr>
          <w:p w14:paraId="648EEA59"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59C1449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5"/>
              </w:rPr>
              <w:t xml:space="preserve"> </w:t>
            </w:r>
            <w:r w:rsidRPr="00A174DE">
              <w:rPr>
                <w:rFonts w:ascii="Times New Roman" w:eastAsia="Times New Roman" w:hAnsi="Times New Roman" w:cs="Times New Roman"/>
              </w:rPr>
              <w:t>Despite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counterargument,</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evidence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clearly</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shows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spacing w:val="-2"/>
              </w:rPr>
              <w:t>that…</w:t>
            </w:r>
          </w:p>
        </w:tc>
      </w:tr>
      <w:tr w:rsidR="00A174DE" w:rsidRPr="00A174DE" w14:paraId="7C4CED64" w14:textId="77777777" w:rsidTr="00A174DE">
        <w:trPr>
          <w:trHeight w:val="325"/>
        </w:trPr>
        <w:tc>
          <w:tcPr>
            <w:tcW w:w="2024" w:type="dxa"/>
            <w:vMerge/>
            <w:tcBorders>
              <w:top w:val="nil"/>
            </w:tcBorders>
          </w:tcPr>
          <w:p w14:paraId="330D2E86"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1BBEA858"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Nevertheless,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issue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can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be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 xml:space="preserve">resolved </w:t>
            </w:r>
            <w:r w:rsidRPr="00A174DE">
              <w:rPr>
                <w:rFonts w:ascii="Times New Roman" w:eastAsia="Times New Roman" w:hAnsi="Times New Roman" w:cs="Times New Roman"/>
                <w:spacing w:val="-5"/>
              </w:rPr>
              <w:t>by…</w:t>
            </w:r>
          </w:p>
        </w:tc>
      </w:tr>
      <w:tr w:rsidR="00A174DE" w:rsidRPr="00A174DE" w14:paraId="18550A1A" w14:textId="77777777" w:rsidTr="00A174DE">
        <w:trPr>
          <w:trHeight w:val="325"/>
        </w:trPr>
        <w:tc>
          <w:tcPr>
            <w:tcW w:w="2024" w:type="dxa"/>
            <w:vMerge/>
            <w:tcBorders>
              <w:top w:val="nil"/>
            </w:tcBorders>
          </w:tcPr>
          <w:p w14:paraId="2E3C02BA"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4F41548A"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However,</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when we</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look</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at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bigger</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spacing w:val="-2"/>
              </w:rPr>
              <w:t>picture…</w:t>
            </w:r>
          </w:p>
        </w:tc>
      </w:tr>
      <w:tr w:rsidR="00A174DE" w:rsidRPr="00A174DE" w14:paraId="78F82A64" w14:textId="77777777" w:rsidTr="00A174DE">
        <w:trPr>
          <w:trHeight w:val="327"/>
        </w:trPr>
        <w:tc>
          <w:tcPr>
            <w:tcW w:w="2024" w:type="dxa"/>
            <w:vMerge/>
            <w:tcBorders>
              <w:top w:val="nil"/>
            </w:tcBorders>
          </w:tcPr>
          <w:p w14:paraId="1171445D"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4158711D" w14:textId="77777777" w:rsidR="00A174DE" w:rsidRPr="00A174DE" w:rsidRDefault="00A174DE" w:rsidP="009F40DB">
            <w:pPr>
              <w:spacing w:before="25"/>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4"/>
              </w:rPr>
              <w:t xml:space="preserve"> </w:t>
            </w:r>
            <w:r w:rsidRPr="00A174DE">
              <w:rPr>
                <w:rFonts w:ascii="Times New Roman" w:eastAsia="Times New Roman" w:hAnsi="Times New Roman" w:cs="Times New Roman"/>
              </w:rPr>
              <w:t>Even</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though</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some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believe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1"/>
              </w:rPr>
              <w:t xml:space="preserve"> </w:t>
            </w:r>
            <w:r w:rsidRPr="00A174DE">
              <w:rPr>
                <w:rFonts w:ascii="Times New Roman" w:eastAsia="Times New Roman" w:hAnsi="Times New Roman" w:cs="Times New Roman"/>
              </w:rPr>
              <w:t>facts</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suggest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spacing w:val="-2"/>
              </w:rPr>
              <w:t>otherwise…</w:t>
            </w:r>
          </w:p>
        </w:tc>
      </w:tr>
      <w:tr w:rsidR="00A174DE" w:rsidRPr="00A174DE" w14:paraId="45377F71" w14:textId="77777777" w:rsidTr="00A174DE">
        <w:trPr>
          <w:trHeight w:val="324"/>
        </w:trPr>
        <w:tc>
          <w:tcPr>
            <w:tcW w:w="2024" w:type="dxa"/>
            <w:vMerge/>
            <w:tcBorders>
              <w:top w:val="nil"/>
            </w:tcBorders>
          </w:tcPr>
          <w:p w14:paraId="637F3BC2" w14:textId="77777777" w:rsidR="00A174DE" w:rsidRPr="00A174DE" w:rsidRDefault="00A174DE" w:rsidP="009F40DB">
            <w:pPr>
              <w:jc w:val="both"/>
              <w:rPr>
                <w:rFonts w:ascii="Times New Roman" w:eastAsia="Times New Roman" w:hAnsi="Times New Roman" w:cs="Times New Roman"/>
                <w:sz w:val="2"/>
                <w:szCs w:val="2"/>
              </w:rPr>
            </w:pPr>
          </w:p>
        </w:tc>
        <w:tc>
          <w:tcPr>
            <w:tcW w:w="6398" w:type="dxa"/>
          </w:tcPr>
          <w:p w14:paraId="23245E04" w14:textId="77777777" w:rsidR="00A174DE" w:rsidRPr="00A174DE" w:rsidRDefault="00A174DE" w:rsidP="009F40DB">
            <w:pPr>
              <w:spacing w:before="22"/>
              <w:ind w:left="28"/>
              <w:jc w:val="both"/>
              <w:rPr>
                <w:rFonts w:ascii="Times New Roman" w:eastAsia="Times New Roman" w:hAnsi="Times New Roman" w:cs="Times New Roman"/>
              </w:rPr>
            </w:pPr>
            <w:r w:rsidRPr="00A174DE">
              <w:rPr>
                <w:rFonts w:ascii="Times New Roman" w:eastAsia="Times New Roman" w:hAnsi="Times New Roman" w:cs="Times New Roman"/>
              </w:rPr>
              <w:t>-</w:t>
            </w:r>
            <w:r w:rsidRPr="00A174DE">
              <w:rPr>
                <w:rFonts w:ascii="Times New Roman" w:eastAsia="Times New Roman" w:hAnsi="Times New Roman" w:cs="Times New Roman"/>
                <w:spacing w:val="-10"/>
              </w:rPr>
              <w:t xml:space="preserve"> </w:t>
            </w:r>
            <w:r w:rsidRPr="00A174DE">
              <w:rPr>
                <w:rFonts w:ascii="Times New Roman" w:eastAsia="Times New Roman" w:hAnsi="Times New Roman" w:cs="Times New Roman"/>
              </w:rPr>
              <w:t>This</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criticism</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doesn’t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change</w:t>
            </w:r>
            <w:r w:rsidRPr="00A174DE">
              <w:rPr>
                <w:rFonts w:ascii="Times New Roman" w:eastAsia="Times New Roman" w:hAnsi="Times New Roman" w:cs="Times New Roman"/>
                <w:spacing w:val="-3"/>
              </w:rPr>
              <w:t xml:space="preserve"> </w:t>
            </w:r>
            <w:r w:rsidRPr="00A174DE">
              <w:rPr>
                <w:rFonts w:ascii="Times New Roman" w:eastAsia="Times New Roman" w:hAnsi="Times New Roman" w:cs="Times New Roman"/>
              </w:rPr>
              <w:t>the</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rPr>
              <w:t>fact</w:t>
            </w:r>
            <w:r w:rsidRPr="00A174DE">
              <w:rPr>
                <w:rFonts w:ascii="Times New Roman" w:eastAsia="Times New Roman" w:hAnsi="Times New Roman" w:cs="Times New Roman"/>
                <w:spacing w:val="-2"/>
              </w:rPr>
              <w:t xml:space="preserve"> </w:t>
            </w:r>
            <w:r w:rsidRPr="00A174DE">
              <w:rPr>
                <w:rFonts w:ascii="Times New Roman" w:eastAsia="Times New Roman" w:hAnsi="Times New Roman" w:cs="Times New Roman"/>
                <w:spacing w:val="-4"/>
              </w:rPr>
              <w:t>that…</w:t>
            </w:r>
          </w:p>
        </w:tc>
      </w:tr>
    </w:tbl>
    <w:p w14:paraId="0E7F4B79" w14:textId="43A471A3" w:rsidR="009F40DB" w:rsidRPr="00DD197C" w:rsidRDefault="009F40DB" w:rsidP="009F40DB">
      <w:pPr>
        <w:pStyle w:val="Default"/>
        <w:jc w:val="both"/>
        <w:rPr>
          <w:sz w:val="22"/>
          <w:szCs w:val="22"/>
          <w:lang w:val="en-US"/>
        </w:rPr>
      </w:pPr>
      <w:r w:rsidRPr="00DD197C">
        <w:rPr>
          <w:b/>
          <w:bCs/>
          <w:sz w:val="22"/>
          <w:szCs w:val="22"/>
          <w:lang w:val="en-US"/>
        </w:rPr>
        <w:lastRenderedPageBreak/>
        <w:t>Sample Persuasive Essay 1</w:t>
      </w:r>
    </w:p>
    <w:p w14:paraId="17547803" w14:textId="77777777" w:rsidR="009F40DB" w:rsidRPr="00DD197C" w:rsidRDefault="009F40DB" w:rsidP="009F40DB">
      <w:pPr>
        <w:pStyle w:val="Default"/>
        <w:jc w:val="both"/>
        <w:rPr>
          <w:b/>
          <w:bCs/>
          <w:sz w:val="22"/>
          <w:szCs w:val="22"/>
          <w:lang w:val="en-US"/>
        </w:rPr>
      </w:pPr>
    </w:p>
    <w:p w14:paraId="447F23A5" w14:textId="4DAA3F8A" w:rsidR="009F40DB" w:rsidRPr="00DD197C" w:rsidRDefault="009F40DB" w:rsidP="009F40DB">
      <w:pPr>
        <w:pStyle w:val="Default"/>
        <w:jc w:val="both"/>
        <w:rPr>
          <w:sz w:val="22"/>
          <w:szCs w:val="22"/>
          <w:lang w:val="en-US"/>
        </w:rPr>
      </w:pPr>
      <w:r w:rsidRPr="00DD197C">
        <w:rPr>
          <w:b/>
          <w:bCs/>
          <w:sz w:val="22"/>
          <w:szCs w:val="22"/>
          <w:lang w:val="en-US"/>
        </w:rPr>
        <w:t xml:space="preserve">TOPIC: </w:t>
      </w:r>
      <w:r w:rsidRPr="00DD197C">
        <w:rPr>
          <w:sz w:val="22"/>
          <w:szCs w:val="22"/>
          <w:lang w:val="en-US"/>
        </w:rPr>
        <w:t xml:space="preserve">Should school uniforms mandatory? </w:t>
      </w:r>
    </w:p>
    <w:p w14:paraId="1AB9585B" w14:textId="77777777" w:rsidR="009F40DB" w:rsidRPr="00DD197C" w:rsidRDefault="009F40DB" w:rsidP="009F40DB">
      <w:pPr>
        <w:pStyle w:val="Default"/>
        <w:jc w:val="both"/>
        <w:rPr>
          <w:sz w:val="22"/>
          <w:szCs w:val="22"/>
          <w:lang w:val="en-US"/>
        </w:rPr>
      </w:pPr>
    </w:p>
    <w:p w14:paraId="5C873DBE" w14:textId="272EED37" w:rsidR="009F40DB" w:rsidRPr="00DD197C" w:rsidRDefault="009F40DB" w:rsidP="009F40DB">
      <w:pPr>
        <w:pStyle w:val="Default"/>
        <w:jc w:val="center"/>
        <w:rPr>
          <w:b/>
          <w:bCs/>
          <w:sz w:val="22"/>
          <w:szCs w:val="22"/>
          <w:lang w:val="en-US"/>
        </w:rPr>
      </w:pPr>
      <w:r w:rsidRPr="00DD197C">
        <w:rPr>
          <w:b/>
          <w:bCs/>
          <w:sz w:val="22"/>
          <w:szCs w:val="22"/>
          <w:lang w:val="en-US"/>
        </w:rPr>
        <w:t>The Power of School Uniforms</w:t>
      </w:r>
    </w:p>
    <w:p w14:paraId="583C3530" w14:textId="77777777" w:rsidR="009F40DB" w:rsidRPr="00DD197C" w:rsidRDefault="009F40DB" w:rsidP="009F40DB">
      <w:pPr>
        <w:pStyle w:val="Default"/>
        <w:jc w:val="both"/>
        <w:rPr>
          <w:sz w:val="22"/>
          <w:szCs w:val="22"/>
          <w:lang w:val="en-US"/>
        </w:rPr>
      </w:pPr>
    </w:p>
    <w:p w14:paraId="4B5882D5" w14:textId="557C831D" w:rsidR="009F40DB" w:rsidRPr="00DD197C" w:rsidRDefault="009F40DB" w:rsidP="009F40DB">
      <w:pPr>
        <w:pStyle w:val="Default"/>
        <w:jc w:val="both"/>
        <w:rPr>
          <w:sz w:val="22"/>
          <w:szCs w:val="22"/>
          <w:lang w:val="en-US"/>
        </w:rPr>
      </w:pPr>
      <w:r w:rsidRPr="00DD197C">
        <w:rPr>
          <w:sz w:val="22"/>
          <w:szCs w:val="22"/>
          <w:lang w:val="en-US"/>
        </w:rPr>
        <w:tab/>
        <w:t xml:space="preserve">The debate over school uniforms has been ongoing for years. While some argue they limit personal </w:t>
      </w:r>
      <w:r w:rsidRPr="00DD197C">
        <w:rPr>
          <w:sz w:val="22"/>
          <w:szCs w:val="22"/>
          <w:lang w:val="en-US"/>
        </w:rPr>
        <w:tab/>
        <w:t xml:space="preserve">expression, others believe they offer benefits like promoting equality and reducing distractions. </w:t>
      </w:r>
      <w:r w:rsidRPr="00DD197C">
        <w:rPr>
          <w:b/>
          <w:bCs/>
          <w:sz w:val="22"/>
          <w:szCs w:val="22"/>
          <w:lang w:val="en-US"/>
        </w:rPr>
        <w:t xml:space="preserve">I believe </w:t>
      </w:r>
      <w:r w:rsidRPr="00DD197C">
        <w:rPr>
          <w:b/>
          <w:bCs/>
          <w:sz w:val="22"/>
          <w:szCs w:val="22"/>
          <w:lang w:val="en-US"/>
        </w:rPr>
        <w:tab/>
        <w:t xml:space="preserve">school uniforms should be mandatory as they foster equality, reduce bullying, and improve academic </w:t>
      </w:r>
      <w:r w:rsidRPr="00DD197C">
        <w:rPr>
          <w:b/>
          <w:bCs/>
          <w:sz w:val="22"/>
          <w:szCs w:val="22"/>
          <w:lang w:val="en-US"/>
        </w:rPr>
        <w:tab/>
        <w:t xml:space="preserve">focus. </w:t>
      </w:r>
    </w:p>
    <w:p w14:paraId="31736570" w14:textId="77777777" w:rsidR="009F40DB" w:rsidRPr="00DD197C" w:rsidRDefault="009F40DB" w:rsidP="009F40DB">
      <w:pPr>
        <w:pStyle w:val="Default"/>
        <w:jc w:val="both"/>
        <w:rPr>
          <w:color w:val="C00000"/>
          <w:sz w:val="22"/>
          <w:szCs w:val="22"/>
          <w:lang w:val="en-US"/>
        </w:rPr>
      </w:pPr>
    </w:p>
    <w:p w14:paraId="1D9FF2EF" w14:textId="293A2D2D" w:rsidR="009F40DB" w:rsidRPr="00DD197C" w:rsidRDefault="009F40DB" w:rsidP="009F40DB">
      <w:pPr>
        <w:pStyle w:val="Default"/>
        <w:jc w:val="both"/>
        <w:rPr>
          <w:color w:val="00AF50"/>
          <w:sz w:val="22"/>
          <w:szCs w:val="22"/>
          <w:lang w:val="en-US"/>
        </w:rPr>
      </w:pPr>
      <w:r w:rsidRPr="00DD197C">
        <w:rPr>
          <w:color w:val="C00000"/>
          <w:sz w:val="22"/>
          <w:szCs w:val="22"/>
          <w:lang w:val="en-US"/>
        </w:rPr>
        <w:tab/>
        <w:t xml:space="preserve">Firstly, I argue that uniforms promote equality among students. When students wear the same clothes, it </w:t>
      </w:r>
      <w:r w:rsidRPr="00DD197C">
        <w:rPr>
          <w:color w:val="C00000"/>
          <w:sz w:val="22"/>
          <w:szCs w:val="22"/>
          <w:lang w:val="en-US"/>
        </w:rPr>
        <w:tab/>
        <w:t xml:space="preserve">eliminates visible markers of wealth, such as brand-name clothing, which often causes social divisions. This </w:t>
      </w:r>
      <w:r w:rsidRPr="00DD197C">
        <w:rPr>
          <w:color w:val="C00000"/>
          <w:sz w:val="22"/>
          <w:szCs w:val="22"/>
          <w:lang w:val="en-US"/>
        </w:rPr>
        <w:tab/>
        <w:t xml:space="preserve">fosters an environment where students are judged by their abilities, not their appearance. </w:t>
      </w:r>
      <w:r w:rsidRPr="00DD197C">
        <w:rPr>
          <w:color w:val="6F2F9F"/>
          <w:sz w:val="22"/>
          <w:szCs w:val="22"/>
          <w:lang w:val="en-US"/>
        </w:rPr>
        <w:t xml:space="preserve">Some may support </w:t>
      </w:r>
      <w:r w:rsidRPr="00DD197C">
        <w:rPr>
          <w:color w:val="6F2F9F"/>
          <w:sz w:val="22"/>
          <w:szCs w:val="22"/>
          <w:lang w:val="en-US"/>
        </w:rPr>
        <w:tab/>
        <w:t xml:space="preserve">the idea that uniforms suppress individuality. </w:t>
      </w:r>
      <w:r w:rsidRPr="00DD197C">
        <w:rPr>
          <w:color w:val="00AF50"/>
          <w:sz w:val="22"/>
          <w:szCs w:val="22"/>
          <w:lang w:val="en-US"/>
        </w:rPr>
        <w:t xml:space="preserve">Clothing may be a form of self-expression, but in my opinion, </w:t>
      </w:r>
      <w:r w:rsidRPr="00DD197C">
        <w:rPr>
          <w:color w:val="00AF50"/>
          <w:sz w:val="22"/>
          <w:szCs w:val="22"/>
          <w:lang w:val="en-US"/>
        </w:rPr>
        <w:tab/>
        <w:t xml:space="preserve">students can express themselves through their ideas, hobbies, and extracurricular activities. Therefore, </w:t>
      </w:r>
      <w:r w:rsidRPr="00DD197C">
        <w:rPr>
          <w:color w:val="00AF50"/>
          <w:sz w:val="22"/>
          <w:szCs w:val="22"/>
          <w:lang w:val="en-US"/>
        </w:rPr>
        <w:tab/>
        <w:t xml:space="preserve">uniforms ensure equality while still allowing personal expression in other areas. </w:t>
      </w:r>
    </w:p>
    <w:p w14:paraId="3B1953D8" w14:textId="4D7CB2F7" w:rsidR="009F40DB" w:rsidRPr="00DD197C" w:rsidRDefault="00974AC0" w:rsidP="009F40DB">
      <w:pPr>
        <w:pStyle w:val="Default"/>
        <w:jc w:val="both"/>
        <w:rPr>
          <w:color w:val="C00000"/>
          <w:sz w:val="22"/>
          <w:szCs w:val="22"/>
          <w:lang w:val="en-US"/>
        </w:rPr>
      </w:pPr>
      <w:r w:rsidRPr="00DD197C">
        <w:rPr>
          <w:noProof/>
          <w:sz w:val="22"/>
          <w:szCs w:val="22"/>
          <w:lang w:val="en-US"/>
        </w:rPr>
        <mc:AlternateContent>
          <mc:Choice Requires="wps">
            <w:drawing>
              <wp:anchor distT="0" distB="0" distL="114300" distR="114300" simplePos="0" relativeHeight="251664384" behindDoc="0" locked="0" layoutInCell="1" allowOverlap="1" wp14:anchorId="43EA86E5" wp14:editId="1EF128A6">
                <wp:simplePos x="0" y="0"/>
                <wp:positionH relativeFrom="column">
                  <wp:posOffset>120015</wp:posOffset>
                </wp:positionH>
                <wp:positionV relativeFrom="paragraph">
                  <wp:posOffset>116840</wp:posOffset>
                </wp:positionV>
                <wp:extent cx="292100" cy="196850"/>
                <wp:effectExtent l="0" t="0" r="50800" b="88900"/>
                <wp:wrapNone/>
                <wp:docPr id="274294589" name="Bağlayıcı: Dirsek 3"/>
                <wp:cNvGraphicFramePr/>
                <a:graphic xmlns:a="http://schemas.openxmlformats.org/drawingml/2006/main">
                  <a:graphicData uri="http://schemas.microsoft.com/office/word/2010/wordprocessingShape">
                    <wps:wsp>
                      <wps:cNvCnPr/>
                      <wps:spPr>
                        <a:xfrm>
                          <a:off x="0" y="0"/>
                          <a:ext cx="292100" cy="1968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521469" id="_x0000_t34" coordsize="21600,21600" o:spt="34" o:oned="t" adj="10800" path="m,l@0,0@0,21600,21600,21600e" filled="f">
                <v:stroke joinstyle="miter"/>
                <v:formulas>
                  <v:f eqn="val #0"/>
                </v:formulas>
                <v:path arrowok="t" fillok="f" o:connecttype="none"/>
                <v:handles>
                  <v:h position="#0,center"/>
                </v:handles>
                <o:lock v:ext="edit" shapetype="t"/>
              </v:shapetype>
              <v:shape id="Bağlayıcı: Dirsek 3" o:spid="_x0000_s1026" type="#_x0000_t34" style="position:absolute;margin-left:9.45pt;margin-top:9.2pt;width:23pt;height:15.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" strokecolor="#156082 [3204]" strokeweight=".5pt">
                <v:stroke endarrow="block"/>
              </v:shape>
            </w:pict>
          </mc:Fallback>
        </mc:AlternateContent>
      </w:r>
      <w:r w:rsidRPr="00DD197C">
        <w:rPr>
          <w:noProof/>
          <w:sz w:val="22"/>
          <w:szCs w:val="22"/>
          <w:lang w:val="en-US"/>
        </w:rPr>
        <mc:AlternateContent>
          <mc:Choice Requires="wps">
            <w:drawing>
              <wp:anchor distT="0" distB="0" distL="114300" distR="114300" simplePos="0" relativeHeight="251659264" behindDoc="0" locked="0" layoutInCell="1" allowOverlap="1" wp14:anchorId="5E1AFA58" wp14:editId="2D9B341E">
                <wp:simplePos x="0" y="0"/>
                <wp:positionH relativeFrom="column">
                  <wp:posOffset>-546735</wp:posOffset>
                </wp:positionH>
                <wp:positionV relativeFrom="paragraph">
                  <wp:posOffset>116840</wp:posOffset>
                </wp:positionV>
                <wp:extent cx="958850" cy="273050"/>
                <wp:effectExtent l="0" t="0" r="12700" b="12700"/>
                <wp:wrapNone/>
                <wp:docPr id="752571917" name="Metin Kutusu 2"/>
                <wp:cNvGraphicFramePr/>
                <a:graphic xmlns:a="http://schemas.openxmlformats.org/drawingml/2006/main">
                  <a:graphicData uri="http://schemas.microsoft.com/office/word/2010/wordprocessingShape">
                    <wps:wsp>
                      <wps:cNvSpPr txBox="1"/>
                      <wps:spPr>
                        <a:xfrm>
                          <a:off x="0" y="0"/>
                          <a:ext cx="958850" cy="273050"/>
                        </a:xfrm>
                        <a:prstGeom prst="rect">
                          <a:avLst/>
                        </a:prstGeom>
                        <a:solidFill>
                          <a:schemeClr val="lt1"/>
                        </a:solidFill>
                        <a:ln w="6350">
                          <a:solidFill>
                            <a:prstClr val="black"/>
                          </a:solidFill>
                        </a:ln>
                      </wps:spPr>
                      <wps:txbx>
                        <w:txbxContent>
                          <w:p w14:paraId="7128556D" w14:textId="0CEF878B" w:rsidR="00482ED1" w:rsidRPr="00974AC0" w:rsidRDefault="00482ED1">
                            <w:pPr>
                              <w:rPr>
                                <w:rFonts w:ascii="Times New Roman" w:hAnsi="Times New Roman" w:cs="Times New Roman"/>
                                <w:color w:val="EE0000"/>
                                <w:sz w:val="20"/>
                                <w:szCs w:val="20"/>
                              </w:rPr>
                            </w:pPr>
                            <w:r w:rsidRPr="00974AC0">
                              <w:rPr>
                                <w:rFonts w:ascii="Times New Roman" w:hAnsi="Times New Roman" w:cs="Times New Roman"/>
                                <w:color w:val="EE0000"/>
                                <w:sz w:val="20"/>
                                <w:szCs w:val="20"/>
                              </w:rPr>
                              <w:t>ARGUMENT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AFA58" id="_x0000_t202" coordsize="21600,21600" o:spt="202" path="m,l,21600r21600,l21600,xe">
                <v:stroke joinstyle="miter"/>
                <v:path gradientshapeok="t" o:connecttype="rect"/>
              </v:shapetype>
              <v:shape id="Metin Kutusu 2" o:spid="_x0000_s1026" type="#_x0000_t202" style="position:absolute;left:0;text-align:left;margin-left:-43.05pt;margin-top:9.2pt;width:75.5pt;height: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" fillcolor="white [3201]" strokeweight=".5pt">
                <v:textbox>
                  <w:txbxContent>
                    <w:p w14:paraId="7128556D" w14:textId="0CEF878B" w:rsidR="00482ED1" w:rsidRPr="00974AC0" w:rsidRDefault="00482ED1">
                      <w:pPr>
                        <w:rPr>
                          <w:rFonts w:ascii="Times New Roman" w:hAnsi="Times New Roman" w:cs="Times New Roman"/>
                          <w:color w:val="EE0000"/>
                          <w:sz w:val="20"/>
                          <w:szCs w:val="20"/>
                        </w:rPr>
                      </w:pPr>
                      <w:r w:rsidRPr="00974AC0">
                        <w:rPr>
                          <w:rFonts w:ascii="Times New Roman" w:hAnsi="Times New Roman" w:cs="Times New Roman"/>
                          <w:color w:val="EE0000"/>
                          <w:sz w:val="20"/>
                          <w:szCs w:val="20"/>
                        </w:rPr>
                        <w:t>ARGUMENT</w:t>
                      </w:r>
                    </w:p>
                  </w:txbxContent>
                </v:textbox>
              </v:shape>
            </w:pict>
          </mc:Fallback>
        </mc:AlternateContent>
      </w:r>
    </w:p>
    <w:p w14:paraId="1C376E3A" w14:textId="7167AFE9" w:rsidR="009F40DB" w:rsidRPr="00DD197C" w:rsidRDefault="00974AC0" w:rsidP="009F40DB">
      <w:pPr>
        <w:pStyle w:val="Default"/>
        <w:jc w:val="both"/>
        <w:rPr>
          <w:color w:val="00AF50"/>
          <w:sz w:val="22"/>
          <w:szCs w:val="22"/>
          <w:lang w:val="en-US"/>
        </w:rPr>
      </w:pPr>
      <w:r w:rsidRPr="00DD197C">
        <w:rPr>
          <w:noProof/>
          <w:sz w:val="22"/>
          <w:szCs w:val="22"/>
          <w:lang w:val="en-US"/>
        </w:rPr>
        <mc:AlternateContent>
          <mc:Choice Requires="wps">
            <w:drawing>
              <wp:anchor distT="0" distB="0" distL="114300" distR="114300" simplePos="0" relativeHeight="251666432" behindDoc="0" locked="0" layoutInCell="1" allowOverlap="1" wp14:anchorId="31D466D8" wp14:editId="5A2F1593">
                <wp:simplePos x="0" y="0"/>
                <wp:positionH relativeFrom="column">
                  <wp:posOffset>6482715</wp:posOffset>
                </wp:positionH>
                <wp:positionV relativeFrom="paragraph">
                  <wp:posOffset>572135</wp:posOffset>
                </wp:positionV>
                <wp:extent cx="292100" cy="152400"/>
                <wp:effectExtent l="38100" t="76200" r="12700" b="19050"/>
                <wp:wrapNone/>
                <wp:docPr id="1268015367" name="Bağlayıcı: Dirsek 5"/>
                <wp:cNvGraphicFramePr/>
                <a:graphic xmlns:a="http://schemas.openxmlformats.org/drawingml/2006/main">
                  <a:graphicData uri="http://schemas.microsoft.com/office/word/2010/wordprocessingShape">
                    <wps:wsp>
                      <wps:cNvCnPr/>
                      <wps:spPr>
                        <a:xfrm flipH="1" flipV="1">
                          <a:off x="0" y="0"/>
                          <a:ext cx="292100" cy="1524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F904EF" id="Bağlayıcı: Dirsek 5" o:spid="_x0000_s1026" type="#_x0000_t34" style="position:absolute;margin-left:510.45pt;margin-top:45.05pt;width:23pt;height:12pt;flip:x 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" strokecolor="#156082 [3204]" strokeweight=".5pt">
                <v:stroke endarrow="block"/>
              </v:shape>
            </w:pict>
          </mc:Fallback>
        </mc:AlternateContent>
      </w:r>
      <w:r w:rsidRPr="00DD197C">
        <w:rPr>
          <w:noProof/>
          <w:sz w:val="22"/>
          <w:szCs w:val="22"/>
          <w:lang w:val="en-US"/>
        </w:rPr>
        <mc:AlternateContent>
          <mc:Choice Requires="wps">
            <w:drawing>
              <wp:anchor distT="0" distB="0" distL="114300" distR="114300" simplePos="0" relativeHeight="251665408" behindDoc="0" locked="0" layoutInCell="1" allowOverlap="1" wp14:anchorId="56C29647" wp14:editId="06C0C987">
                <wp:simplePos x="0" y="0"/>
                <wp:positionH relativeFrom="column">
                  <wp:posOffset>88265</wp:posOffset>
                </wp:positionH>
                <wp:positionV relativeFrom="paragraph">
                  <wp:posOffset>381635</wp:posOffset>
                </wp:positionV>
                <wp:extent cx="323850" cy="190500"/>
                <wp:effectExtent l="0" t="0" r="57150" b="95250"/>
                <wp:wrapNone/>
                <wp:docPr id="2114349895" name="Bağlayıcı: Dirsek 4"/>
                <wp:cNvGraphicFramePr/>
                <a:graphic xmlns:a="http://schemas.openxmlformats.org/drawingml/2006/main">
                  <a:graphicData uri="http://schemas.microsoft.com/office/word/2010/wordprocessingShape">
                    <wps:wsp>
                      <wps:cNvCnPr/>
                      <wps:spPr>
                        <a:xfrm>
                          <a:off x="0" y="0"/>
                          <a:ext cx="323850" cy="1905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F32587" id="Bağlayıcı: Dirsek 4" o:spid="_x0000_s1026" type="#_x0000_t34" style="position:absolute;margin-left:6.95pt;margin-top:30.05pt;width:25.5pt;height:1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" strokecolor="#156082 [3204]" strokeweight=".5pt">
                <v:stroke endarrow="block"/>
              </v:shape>
            </w:pict>
          </mc:Fallback>
        </mc:AlternateContent>
      </w:r>
      <w:r w:rsidRPr="00DD197C">
        <w:rPr>
          <w:noProof/>
          <w:sz w:val="22"/>
          <w:szCs w:val="22"/>
          <w:lang w:val="en-US"/>
        </w:rPr>
        <mc:AlternateContent>
          <mc:Choice Requires="wps">
            <w:drawing>
              <wp:anchor distT="0" distB="0" distL="114300" distR="114300" simplePos="0" relativeHeight="251663360" behindDoc="0" locked="0" layoutInCell="1" allowOverlap="1" wp14:anchorId="47F6AB5D" wp14:editId="1D836582">
                <wp:simplePos x="0" y="0"/>
                <wp:positionH relativeFrom="column">
                  <wp:posOffset>6076315</wp:posOffset>
                </wp:positionH>
                <wp:positionV relativeFrom="paragraph">
                  <wp:posOffset>680085</wp:posOffset>
                </wp:positionV>
                <wp:extent cx="996950" cy="273050"/>
                <wp:effectExtent l="0" t="0" r="12700" b="12700"/>
                <wp:wrapNone/>
                <wp:docPr id="1632478011" name="Metin Kutusu 2"/>
                <wp:cNvGraphicFramePr/>
                <a:graphic xmlns:a="http://schemas.openxmlformats.org/drawingml/2006/main">
                  <a:graphicData uri="http://schemas.microsoft.com/office/word/2010/wordprocessingShape">
                    <wps:wsp>
                      <wps:cNvSpPr txBox="1"/>
                      <wps:spPr>
                        <a:xfrm>
                          <a:off x="0" y="0"/>
                          <a:ext cx="996950" cy="273050"/>
                        </a:xfrm>
                        <a:prstGeom prst="rect">
                          <a:avLst/>
                        </a:prstGeom>
                        <a:solidFill>
                          <a:schemeClr val="lt1"/>
                        </a:solidFill>
                        <a:ln w="6350">
                          <a:solidFill>
                            <a:prstClr val="black"/>
                          </a:solidFill>
                        </a:ln>
                      </wps:spPr>
                      <wps:txbx>
                        <w:txbxContent>
                          <w:p w14:paraId="2DC469B1" w14:textId="166905B4" w:rsidR="00974AC0" w:rsidRPr="00974AC0" w:rsidRDefault="00974AC0" w:rsidP="00974AC0">
                            <w:pPr>
                              <w:rPr>
                                <w:rFonts w:ascii="Times New Roman" w:hAnsi="Times New Roman" w:cs="Times New Roman"/>
                                <w:color w:val="3A7C22" w:themeColor="accent6" w:themeShade="BF"/>
                                <w:sz w:val="20"/>
                                <w:szCs w:val="20"/>
                              </w:rPr>
                            </w:pPr>
                            <w:r w:rsidRPr="00974AC0">
                              <w:rPr>
                                <w:rFonts w:ascii="Times New Roman" w:hAnsi="Times New Roman" w:cs="Times New Roman"/>
                                <w:color w:val="3A7C22" w:themeColor="accent6" w:themeShade="BF"/>
                                <w:sz w:val="20"/>
                                <w:szCs w:val="20"/>
                              </w:rPr>
                              <w:t>REFUTATION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6AB5D" id="_x0000_s1027" type="#_x0000_t202" style="position:absolute;left:0;text-align:left;margin-left:478.45pt;margin-top:53.55pt;width:78.5pt;height:2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" fillcolor="white [3201]" strokeweight=".5pt">
                <v:textbox>
                  <w:txbxContent>
                    <w:p w14:paraId="2DC469B1" w14:textId="166905B4" w:rsidR="00974AC0" w:rsidRPr="00974AC0" w:rsidRDefault="00974AC0" w:rsidP="00974AC0">
                      <w:pPr>
                        <w:rPr>
                          <w:rFonts w:ascii="Times New Roman" w:hAnsi="Times New Roman" w:cs="Times New Roman"/>
                          <w:color w:val="3A7C22" w:themeColor="accent6" w:themeShade="BF"/>
                          <w:sz w:val="20"/>
                          <w:szCs w:val="20"/>
                        </w:rPr>
                      </w:pPr>
                      <w:r w:rsidRPr="00974AC0">
                        <w:rPr>
                          <w:rFonts w:ascii="Times New Roman" w:hAnsi="Times New Roman" w:cs="Times New Roman"/>
                          <w:color w:val="3A7C22" w:themeColor="accent6" w:themeShade="BF"/>
                          <w:sz w:val="20"/>
                          <w:szCs w:val="20"/>
                        </w:rPr>
                        <w:t>REFUTATION</w:t>
                      </w:r>
                    </w:p>
                  </w:txbxContent>
                </v:textbox>
              </v:shape>
            </w:pict>
          </mc:Fallback>
        </mc:AlternateContent>
      </w:r>
      <w:r w:rsidRPr="00DD197C">
        <w:rPr>
          <w:noProof/>
          <w:sz w:val="22"/>
          <w:szCs w:val="22"/>
          <w:lang w:val="en-US"/>
        </w:rPr>
        <mc:AlternateContent>
          <mc:Choice Requires="wps">
            <w:drawing>
              <wp:anchor distT="0" distB="0" distL="114300" distR="114300" simplePos="0" relativeHeight="251661312" behindDoc="0" locked="0" layoutInCell="1" allowOverlap="1" wp14:anchorId="2ADA3E4B" wp14:editId="7098174A">
                <wp:simplePos x="0" y="0"/>
                <wp:positionH relativeFrom="column">
                  <wp:posOffset>-546735</wp:posOffset>
                </wp:positionH>
                <wp:positionV relativeFrom="paragraph">
                  <wp:posOffset>381635</wp:posOffset>
                </wp:positionV>
                <wp:extent cx="914400" cy="444500"/>
                <wp:effectExtent l="0" t="0" r="19050" b="12700"/>
                <wp:wrapNone/>
                <wp:docPr id="1911298245" name="Metin Kutusu 2"/>
                <wp:cNvGraphicFramePr/>
                <a:graphic xmlns:a="http://schemas.openxmlformats.org/drawingml/2006/main">
                  <a:graphicData uri="http://schemas.microsoft.com/office/word/2010/wordprocessingShape">
                    <wps:wsp>
                      <wps:cNvSpPr txBox="1"/>
                      <wps:spPr>
                        <a:xfrm>
                          <a:off x="0" y="0"/>
                          <a:ext cx="914400" cy="444500"/>
                        </a:xfrm>
                        <a:prstGeom prst="rect">
                          <a:avLst/>
                        </a:prstGeom>
                        <a:solidFill>
                          <a:schemeClr val="lt1"/>
                        </a:solidFill>
                        <a:ln w="6350">
                          <a:solidFill>
                            <a:prstClr val="black"/>
                          </a:solidFill>
                        </a:ln>
                      </wps:spPr>
                      <wps:txbx>
                        <w:txbxContent>
                          <w:p w14:paraId="48A80CE1" w14:textId="1D67AA39" w:rsidR="00482ED1" w:rsidRPr="00974AC0" w:rsidRDefault="00482ED1" w:rsidP="00482ED1">
                            <w:pPr>
                              <w:rPr>
                                <w:rFonts w:ascii="Times New Roman" w:hAnsi="Times New Roman" w:cs="Times New Roman"/>
                                <w:color w:val="7030A0"/>
                                <w:sz w:val="20"/>
                                <w:szCs w:val="20"/>
                              </w:rPr>
                            </w:pPr>
                            <w:r w:rsidRPr="00974AC0">
                              <w:rPr>
                                <w:rFonts w:ascii="Times New Roman" w:hAnsi="Times New Roman" w:cs="Times New Roman"/>
                                <w:color w:val="7030A0"/>
                                <w:sz w:val="20"/>
                                <w:szCs w:val="20"/>
                              </w:rPr>
                              <w:t>COUNTER ARGUMENT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A3E4B" id="_x0000_s1028" type="#_x0000_t202" style="position:absolute;left:0;text-align:left;margin-left:-43.05pt;margin-top:30.05pt;width:1in;height: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" fillcolor="white [3201]" strokeweight=".5pt">
                <v:textbox>
                  <w:txbxContent>
                    <w:p w14:paraId="48A80CE1" w14:textId="1D67AA39" w:rsidR="00482ED1" w:rsidRPr="00974AC0" w:rsidRDefault="00482ED1" w:rsidP="00482ED1">
                      <w:pPr>
                        <w:rPr>
                          <w:rFonts w:ascii="Times New Roman" w:hAnsi="Times New Roman" w:cs="Times New Roman"/>
                          <w:color w:val="7030A0"/>
                          <w:sz w:val="20"/>
                          <w:szCs w:val="20"/>
                        </w:rPr>
                      </w:pPr>
                      <w:r w:rsidRPr="00974AC0">
                        <w:rPr>
                          <w:rFonts w:ascii="Times New Roman" w:hAnsi="Times New Roman" w:cs="Times New Roman"/>
                          <w:color w:val="7030A0"/>
                          <w:sz w:val="20"/>
                          <w:szCs w:val="20"/>
                        </w:rPr>
                        <w:t>COUNTER ARGUMENT</w:t>
                      </w:r>
                    </w:p>
                  </w:txbxContent>
                </v:textbox>
              </v:shape>
            </w:pict>
          </mc:Fallback>
        </mc:AlternateContent>
      </w:r>
      <w:r w:rsidR="009F40DB" w:rsidRPr="00DD197C">
        <w:rPr>
          <w:color w:val="C00000"/>
          <w:sz w:val="22"/>
          <w:szCs w:val="22"/>
          <w:lang w:val="en-US"/>
        </w:rPr>
        <w:tab/>
        <w:t xml:space="preserve">I also believe that uniforms help reduce bullying. Many students are bullied because of their clothing, as </w:t>
      </w:r>
      <w:r w:rsidR="009F40DB" w:rsidRPr="00DD197C">
        <w:rPr>
          <w:color w:val="C00000"/>
          <w:sz w:val="22"/>
          <w:szCs w:val="22"/>
          <w:lang w:val="en-US"/>
        </w:rPr>
        <w:tab/>
        <w:t xml:space="preserve">differences in fashion often lead to judgement. By wearing the same clothes, students are less likely to be </w:t>
      </w:r>
      <w:r w:rsidR="009F40DB" w:rsidRPr="00DD197C">
        <w:rPr>
          <w:color w:val="C00000"/>
          <w:sz w:val="22"/>
          <w:szCs w:val="22"/>
          <w:lang w:val="en-US"/>
        </w:rPr>
        <w:tab/>
        <w:t xml:space="preserve">targeted for their fashion choices. </w:t>
      </w:r>
      <w:r w:rsidR="009F40DB" w:rsidRPr="00DD197C">
        <w:rPr>
          <w:color w:val="6F2F9F"/>
          <w:sz w:val="22"/>
          <w:szCs w:val="22"/>
          <w:lang w:val="en-US"/>
        </w:rPr>
        <w:t xml:space="preserve">Critics argue that bullying might still occur and shift to other areas, like </w:t>
      </w:r>
      <w:r w:rsidR="009F40DB" w:rsidRPr="00DD197C">
        <w:rPr>
          <w:color w:val="6F2F9F"/>
          <w:sz w:val="22"/>
          <w:szCs w:val="22"/>
          <w:lang w:val="en-US"/>
        </w:rPr>
        <w:tab/>
        <w:t xml:space="preserve">personality or academic performance. </w:t>
      </w:r>
      <w:r w:rsidR="009F40DB" w:rsidRPr="00DD197C">
        <w:rPr>
          <w:color w:val="00AF50"/>
          <w:sz w:val="22"/>
          <w:szCs w:val="22"/>
          <w:lang w:val="en-US"/>
        </w:rPr>
        <w:t xml:space="preserve">While bullying may not disappear completely, uniforms address one </w:t>
      </w:r>
      <w:r w:rsidR="009F40DB" w:rsidRPr="00DD197C">
        <w:rPr>
          <w:color w:val="00AF50"/>
          <w:sz w:val="22"/>
          <w:szCs w:val="22"/>
          <w:lang w:val="en-US"/>
        </w:rPr>
        <w:tab/>
        <w:t xml:space="preserve">of the primary causes—appearance-based bullying—thereby creating a safer school environment. </w:t>
      </w:r>
    </w:p>
    <w:p w14:paraId="378C0509" w14:textId="0A4725B9" w:rsidR="009F40DB" w:rsidRPr="00DD197C" w:rsidRDefault="009F40DB" w:rsidP="009F40DB">
      <w:pPr>
        <w:pStyle w:val="Default"/>
        <w:jc w:val="both"/>
        <w:rPr>
          <w:color w:val="C00000"/>
          <w:sz w:val="22"/>
          <w:szCs w:val="22"/>
          <w:lang w:val="en-US"/>
        </w:rPr>
      </w:pPr>
    </w:p>
    <w:p w14:paraId="158C71C7" w14:textId="5DAFC511" w:rsidR="009F40DB" w:rsidRPr="00DD197C" w:rsidRDefault="009F40DB" w:rsidP="009F40DB">
      <w:pPr>
        <w:pStyle w:val="Default"/>
        <w:jc w:val="both"/>
        <w:rPr>
          <w:color w:val="00AF50"/>
          <w:sz w:val="22"/>
          <w:szCs w:val="22"/>
          <w:lang w:val="en-US"/>
        </w:rPr>
      </w:pPr>
      <w:r w:rsidRPr="00DD197C">
        <w:rPr>
          <w:color w:val="C00000"/>
          <w:sz w:val="22"/>
          <w:szCs w:val="22"/>
          <w:lang w:val="en-US"/>
        </w:rPr>
        <w:tab/>
        <w:t xml:space="preserve">Finally, I think uniforms improve students' focus on academics. Research shows that when students wear </w:t>
      </w:r>
      <w:r w:rsidRPr="00DD197C">
        <w:rPr>
          <w:color w:val="C00000"/>
          <w:sz w:val="22"/>
          <w:szCs w:val="22"/>
          <w:lang w:val="en-US"/>
        </w:rPr>
        <w:tab/>
        <w:t xml:space="preserve">uniforms, they spend less time worrying about their appearance and more time concentrating on their studies. </w:t>
      </w:r>
      <w:r w:rsidRPr="00DD197C">
        <w:rPr>
          <w:color w:val="C00000"/>
          <w:sz w:val="22"/>
          <w:szCs w:val="22"/>
          <w:lang w:val="en-US"/>
        </w:rPr>
        <w:tab/>
      </w:r>
      <w:r w:rsidRPr="00DD197C">
        <w:rPr>
          <w:color w:val="6F2F9F"/>
          <w:sz w:val="22"/>
          <w:szCs w:val="22"/>
          <w:lang w:val="en-US"/>
        </w:rPr>
        <w:t>Some claim that uniforms limit creativity and self-expression</w:t>
      </w:r>
      <w:r w:rsidRPr="00DD197C">
        <w:rPr>
          <w:sz w:val="22"/>
          <w:szCs w:val="22"/>
          <w:lang w:val="en-US"/>
        </w:rPr>
        <w:t xml:space="preserve">, </w:t>
      </w:r>
      <w:r w:rsidRPr="00DD197C">
        <w:rPr>
          <w:color w:val="00AF50"/>
          <w:sz w:val="22"/>
          <w:szCs w:val="22"/>
          <w:lang w:val="en-US"/>
        </w:rPr>
        <w:t xml:space="preserve">but I believe that school is a place for learning. </w:t>
      </w:r>
      <w:r w:rsidRPr="00DD197C">
        <w:rPr>
          <w:color w:val="00AF50"/>
          <w:sz w:val="22"/>
          <w:szCs w:val="22"/>
          <w:lang w:val="en-US"/>
        </w:rPr>
        <w:tab/>
        <w:t xml:space="preserve">Personal identity can still be developed through academic achievements and extracurricular activities. </w:t>
      </w:r>
    </w:p>
    <w:p w14:paraId="40D72A14" w14:textId="2F765649" w:rsidR="009F40DB" w:rsidRPr="00DD197C" w:rsidRDefault="009F40DB" w:rsidP="009F40DB">
      <w:pPr>
        <w:pStyle w:val="Default"/>
        <w:jc w:val="both"/>
        <w:rPr>
          <w:sz w:val="22"/>
          <w:szCs w:val="22"/>
          <w:lang w:val="en-US"/>
        </w:rPr>
      </w:pPr>
    </w:p>
    <w:p w14:paraId="2CAB06DB" w14:textId="781E2080" w:rsidR="008B65D1" w:rsidRPr="00DD197C" w:rsidRDefault="009F40DB" w:rsidP="009F40DB">
      <w:pPr>
        <w:pStyle w:val="Default"/>
        <w:jc w:val="both"/>
        <w:rPr>
          <w:sz w:val="22"/>
          <w:szCs w:val="22"/>
          <w:lang w:val="en-US"/>
        </w:rPr>
      </w:pPr>
      <w:r w:rsidRPr="00DD197C">
        <w:rPr>
          <w:sz w:val="22"/>
          <w:szCs w:val="22"/>
          <w:lang w:val="en-US"/>
        </w:rPr>
        <w:tab/>
        <w:t xml:space="preserve">In conclusion, I believe the benefits of uniforms—promoting equality, reducing bullying, and improving </w:t>
      </w:r>
      <w:r w:rsidRPr="00DD197C">
        <w:rPr>
          <w:sz w:val="22"/>
          <w:szCs w:val="22"/>
          <w:lang w:val="en-US"/>
        </w:rPr>
        <w:tab/>
        <w:t>academic focus- make them a necessary part of education.</w:t>
      </w:r>
    </w:p>
    <w:p w14:paraId="36D1D1C6" w14:textId="77777777" w:rsidR="008B65D1" w:rsidRPr="00DD197C" w:rsidRDefault="008B65D1">
      <w:pPr>
        <w:rPr>
          <w:rFonts w:ascii="Times New Roman" w:hAnsi="Times New Roman" w:cs="Times New Roman"/>
          <w:color w:val="000000"/>
          <w:kern w:val="0"/>
          <w:sz w:val="22"/>
          <w:szCs w:val="22"/>
          <w:lang w:val="en-US"/>
        </w:rPr>
      </w:pPr>
      <w:r w:rsidRPr="00DD197C">
        <w:rPr>
          <w:sz w:val="22"/>
          <w:szCs w:val="22"/>
          <w:lang w:val="en-US"/>
        </w:rPr>
        <w:br w:type="page"/>
      </w:r>
    </w:p>
    <w:p w14:paraId="3AF5C2AC" w14:textId="531D89B7" w:rsidR="008B65D1" w:rsidRPr="00DD197C" w:rsidRDefault="008B65D1" w:rsidP="008B65D1">
      <w:pPr>
        <w:pStyle w:val="Default"/>
        <w:rPr>
          <w:sz w:val="22"/>
          <w:szCs w:val="22"/>
          <w:lang w:val="en-US"/>
        </w:rPr>
      </w:pPr>
      <w:r w:rsidRPr="00DD197C">
        <w:rPr>
          <w:b/>
          <w:bCs/>
          <w:sz w:val="22"/>
          <w:szCs w:val="22"/>
          <w:lang w:val="en-US"/>
        </w:rPr>
        <w:lastRenderedPageBreak/>
        <w:t>Sample Persuasive Essay 2</w:t>
      </w:r>
    </w:p>
    <w:p w14:paraId="01110F1B" w14:textId="77777777" w:rsidR="008B65D1" w:rsidRPr="00DD197C" w:rsidRDefault="008B65D1" w:rsidP="008B65D1">
      <w:pPr>
        <w:pStyle w:val="Default"/>
        <w:rPr>
          <w:b/>
          <w:bCs/>
          <w:sz w:val="22"/>
          <w:szCs w:val="22"/>
          <w:lang w:val="en-US"/>
        </w:rPr>
      </w:pPr>
    </w:p>
    <w:p w14:paraId="013A196E" w14:textId="1E2809EA" w:rsidR="008B65D1" w:rsidRPr="00DD197C" w:rsidRDefault="008B65D1" w:rsidP="008B65D1">
      <w:pPr>
        <w:pStyle w:val="Default"/>
        <w:rPr>
          <w:sz w:val="22"/>
          <w:szCs w:val="22"/>
          <w:lang w:val="en-US"/>
        </w:rPr>
      </w:pPr>
      <w:r w:rsidRPr="00DD197C">
        <w:rPr>
          <w:b/>
          <w:bCs/>
          <w:sz w:val="22"/>
          <w:szCs w:val="22"/>
          <w:lang w:val="en-US"/>
        </w:rPr>
        <w:t xml:space="preserve">TOPIC: </w:t>
      </w:r>
      <w:r w:rsidRPr="00DD197C">
        <w:rPr>
          <w:sz w:val="22"/>
          <w:szCs w:val="22"/>
          <w:lang w:val="en-US"/>
        </w:rPr>
        <w:t xml:space="preserve">Should learning a second language be compulsory for students? </w:t>
      </w:r>
    </w:p>
    <w:p w14:paraId="0E5A910A" w14:textId="77777777" w:rsidR="008B65D1" w:rsidRPr="00DD197C" w:rsidRDefault="008B65D1" w:rsidP="008B65D1">
      <w:pPr>
        <w:pStyle w:val="Default"/>
        <w:rPr>
          <w:sz w:val="22"/>
          <w:szCs w:val="22"/>
          <w:lang w:val="en-US"/>
        </w:rPr>
      </w:pPr>
    </w:p>
    <w:p w14:paraId="5A6617C4" w14:textId="77777777" w:rsidR="008B65D1" w:rsidRPr="00DD197C" w:rsidRDefault="008B65D1" w:rsidP="008B65D1">
      <w:pPr>
        <w:pStyle w:val="Default"/>
        <w:rPr>
          <w:sz w:val="22"/>
          <w:szCs w:val="22"/>
          <w:lang w:val="en-US"/>
        </w:rPr>
      </w:pPr>
    </w:p>
    <w:p w14:paraId="6AA89CD8" w14:textId="77777777" w:rsidR="008B65D1" w:rsidRPr="00DD197C" w:rsidRDefault="008B65D1" w:rsidP="008B65D1">
      <w:pPr>
        <w:pStyle w:val="Default"/>
        <w:jc w:val="center"/>
        <w:rPr>
          <w:b/>
          <w:bCs/>
          <w:sz w:val="22"/>
          <w:szCs w:val="22"/>
          <w:lang w:val="en-US"/>
        </w:rPr>
      </w:pPr>
    </w:p>
    <w:p w14:paraId="2CEE3561" w14:textId="749DF40D" w:rsidR="008B65D1" w:rsidRPr="00DD197C" w:rsidRDefault="008B65D1" w:rsidP="008B65D1">
      <w:pPr>
        <w:pStyle w:val="Default"/>
        <w:jc w:val="center"/>
        <w:rPr>
          <w:b/>
          <w:bCs/>
          <w:sz w:val="22"/>
          <w:szCs w:val="22"/>
          <w:lang w:val="en-US"/>
        </w:rPr>
      </w:pPr>
      <w:r w:rsidRPr="00DD197C">
        <w:rPr>
          <w:b/>
          <w:bCs/>
          <w:sz w:val="22"/>
          <w:szCs w:val="22"/>
          <w:lang w:val="en-US"/>
        </w:rPr>
        <w:t>A Key to Global Opportunities</w:t>
      </w:r>
    </w:p>
    <w:p w14:paraId="34D35F85" w14:textId="77777777" w:rsidR="008B65D1" w:rsidRPr="00DD197C" w:rsidRDefault="008B65D1" w:rsidP="008B65D1">
      <w:pPr>
        <w:pStyle w:val="Default"/>
        <w:rPr>
          <w:sz w:val="22"/>
          <w:szCs w:val="22"/>
          <w:lang w:val="en-US"/>
        </w:rPr>
      </w:pPr>
    </w:p>
    <w:p w14:paraId="4982885B" w14:textId="394C07C8" w:rsidR="008B65D1" w:rsidRPr="00DD197C" w:rsidRDefault="008B65D1" w:rsidP="008B65D1">
      <w:pPr>
        <w:pStyle w:val="Default"/>
        <w:spacing w:line="360" w:lineRule="auto"/>
        <w:jc w:val="both"/>
        <w:rPr>
          <w:sz w:val="22"/>
          <w:szCs w:val="22"/>
          <w:lang w:val="en-US"/>
        </w:rPr>
      </w:pPr>
      <w:r w:rsidRPr="00DD197C">
        <w:rPr>
          <w:sz w:val="22"/>
          <w:szCs w:val="22"/>
          <w:lang w:val="en-US"/>
        </w:rPr>
        <w:t xml:space="preserve">In today’s globalized world, speaking a second language is an essential skill. As businesses and cultures become more interconnected, knowing another language offers valuable advantages. I am of the opinion that learning a second language should be compulsory in universities, as it enhances career opportunities and promotes cultural understanding. </w:t>
      </w:r>
    </w:p>
    <w:p w14:paraId="39FDE3A3" w14:textId="77777777" w:rsidR="008B65D1" w:rsidRPr="00DD197C" w:rsidRDefault="008B65D1" w:rsidP="008B65D1">
      <w:pPr>
        <w:pStyle w:val="Default"/>
        <w:spacing w:line="360" w:lineRule="auto"/>
        <w:jc w:val="both"/>
        <w:rPr>
          <w:sz w:val="22"/>
          <w:szCs w:val="22"/>
          <w:lang w:val="en-US"/>
        </w:rPr>
      </w:pPr>
    </w:p>
    <w:p w14:paraId="2FB5E04A" w14:textId="2C043F51" w:rsidR="008B65D1" w:rsidRPr="00DD197C" w:rsidRDefault="008B65D1" w:rsidP="008B65D1">
      <w:pPr>
        <w:pStyle w:val="Default"/>
        <w:spacing w:line="360" w:lineRule="auto"/>
        <w:jc w:val="both"/>
        <w:rPr>
          <w:sz w:val="22"/>
          <w:szCs w:val="22"/>
          <w:lang w:val="en-US"/>
        </w:rPr>
      </w:pPr>
      <w:r w:rsidRPr="00DD197C">
        <w:rPr>
          <w:sz w:val="22"/>
          <w:szCs w:val="22"/>
          <w:lang w:val="en-US"/>
        </w:rPr>
        <w:t xml:space="preserve">One reason why learning a second language is crucial is the increasing globalization of the workforce. Many companies operate internationally, and bilingual employees have a significant advantage in the job market. Being fluent in another language opens doors to opportunities that would otherwise be unavailable, allowing students to connect with a broader network of professionals. </w:t>
      </w:r>
      <w:r w:rsidRPr="00DD197C">
        <w:rPr>
          <w:b/>
          <w:bCs/>
          <w:sz w:val="22"/>
          <w:szCs w:val="22"/>
          <w:lang w:val="en-US"/>
        </w:rPr>
        <w:t xml:space="preserve">However, opponents of this view argue that </w:t>
      </w:r>
      <w:r w:rsidRPr="00DD197C">
        <w:rPr>
          <w:sz w:val="22"/>
          <w:szCs w:val="22"/>
          <w:lang w:val="en-US"/>
        </w:rPr>
        <w:t xml:space="preserve">students should not be forced to learn a second language, especially if it’s not related to their field of study. </w:t>
      </w:r>
      <w:r w:rsidRPr="00DD197C">
        <w:rPr>
          <w:i/>
          <w:iCs/>
          <w:sz w:val="22"/>
          <w:szCs w:val="22"/>
          <w:lang w:val="en-US"/>
        </w:rPr>
        <w:t xml:space="preserve">While it's true that </w:t>
      </w:r>
      <w:r w:rsidRPr="00DD197C">
        <w:rPr>
          <w:sz w:val="22"/>
          <w:szCs w:val="22"/>
          <w:lang w:val="en-US"/>
        </w:rPr>
        <w:t xml:space="preserve">not all careers require bilingualism, the ability to speak another language enriches communication skills and demonstrates a valuable asset to employers, regardless of the industry. </w:t>
      </w:r>
    </w:p>
    <w:p w14:paraId="55D87358" w14:textId="77777777" w:rsidR="008B65D1" w:rsidRPr="00DD197C" w:rsidRDefault="008B65D1" w:rsidP="008B65D1">
      <w:pPr>
        <w:pStyle w:val="Default"/>
        <w:spacing w:line="360" w:lineRule="auto"/>
        <w:jc w:val="both"/>
        <w:rPr>
          <w:sz w:val="22"/>
          <w:szCs w:val="22"/>
          <w:lang w:val="en-US"/>
        </w:rPr>
      </w:pPr>
    </w:p>
    <w:p w14:paraId="6F6A5524" w14:textId="5C12BC8E" w:rsidR="008B65D1" w:rsidRPr="00DD197C" w:rsidRDefault="008B65D1" w:rsidP="008B65D1">
      <w:pPr>
        <w:pStyle w:val="Default"/>
        <w:spacing w:line="360" w:lineRule="auto"/>
        <w:jc w:val="both"/>
        <w:rPr>
          <w:sz w:val="22"/>
          <w:szCs w:val="22"/>
          <w:lang w:val="en-US"/>
        </w:rPr>
      </w:pPr>
      <w:r w:rsidRPr="00DD197C">
        <w:rPr>
          <w:sz w:val="22"/>
          <w:szCs w:val="22"/>
          <w:lang w:val="en-US"/>
        </w:rPr>
        <w:t xml:space="preserve">Moreover, learning a second language fosters greater cultural understanding. It helps students break down cultural barriers and appreciate diverse perspectives, which is increasingly important in our multicultural society. </w:t>
      </w:r>
      <w:r w:rsidRPr="00DD197C">
        <w:rPr>
          <w:b/>
          <w:bCs/>
          <w:sz w:val="22"/>
          <w:szCs w:val="22"/>
          <w:lang w:val="en-US"/>
        </w:rPr>
        <w:t xml:space="preserve">Critics of this idea claim that </w:t>
      </w:r>
      <w:r w:rsidRPr="00DD197C">
        <w:rPr>
          <w:sz w:val="22"/>
          <w:szCs w:val="22"/>
          <w:lang w:val="en-US"/>
        </w:rPr>
        <w:t xml:space="preserve">learning a new language can be time-consuming and difficult. </w:t>
      </w:r>
      <w:r w:rsidRPr="00DD197C">
        <w:rPr>
          <w:i/>
          <w:iCs/>
          <w:sz w:val="22"/>
          <w:szCs w:val="22"/>
          <w:lang w:val="en-US"/>
        </w:rPr>
        <w:t xml:space="preserve">This criticism doesn’t change the fact that </w:t>
      </w:r>
      <w:r w:rsidRPr="00DD197C">
        <w:rPr>
          <w:sz w:val="22"/>
          <w:szCs w:val="22"/>
          <w:lang w:val="en-US"/>
        </w:rPr>
        <w:t xml:space="preserve">with the right resources and motivation, students can achieve proficiency, and the cognitive benefits are well worth the effort. Mastering another language improves memory, enhances problem-solving abilities, and encourages a deeper understanding of one’s own native language. </w:t>
      </w:r>
    </w:p>
    <w:p w14:paraId="52999DD1" w14:textId="77777777" w:rsidR="008B65D1" w:rsidRPr="00DD197C" w:rsidRDefault="008B65D1" w:rsidP="008B65D1">
      <w:pPr>
        <w:pStyle w:val="Default"/>
        <w:spacing w:line="360" w:lineRule="auto"/>
        <w:jc w:val="both"/>
        <w:rPr>
          <w:sz w:val="22"/>
          <w:szCs w:val="22"/>
          <w:lang w:val="en-US"/>
        </w:rPr>
      </w:pPr>
    </w:p>
    <w:p w14:paraId="4F868EB9" w14:textId="03D1EA08" w:rsidR="008B65D1" w:rsidRPr="00DD197C" w:rsidRDefault="008B65D1" w:rsidP="008B65D1">
      <w:pPr>
        <w:pStyle w:val="Default"/>
        <w:spacing w:line="360" w:lineRule="auto"/>
        <w:jc w:val="both"/>
        <w:rPr>
          <w:sz w:val="22"/>
          <w:szCs w:val="22"/>
          <w:lang w:val="en-US"/>
        </w:rPr>
      </w:pPr>
      <w:r w:rsidRPr="00DD197C">
        <w:rPr>
          <w:sz w:val="22"/>
          <w:szCs w:val="22"/>
          <w:lang w:val="en-US"/>
        </w:rPr>
        <w:t>In conclusion, I strongly support the idea that requiring students to learn a second language is essential in equipping them for future success in both their careers and personal lives. The ability to communicate across cultures opens up countless opportunities, making it a crucial skill in today's world.</w:t>
      </w:r>
    </w:p>
    <w:p w14:paraId="270BF7BE" w14:textId="77777777" w:rsidR="008B65D1" w:rsidRPr="00DD197C" w:rsidRDefault="008B65D1">
      <w:pPr>
        <w:rPr>
          <w:rFonts w:ascii="Times New Roman" w:hAnsi="Times New Roman" w:cs="Times New Roman"/>
          <w:color w:val="000000"/>
          <w:kern w:val="0"/>
          <w:sz w:val="22"/>
          <w:szCs w:val="22"/>
          <w:lang w:val="en-US"/>
        </w:rPr>
      </w:pPr>
      <w:r w:rsidRPr="00DD197C">
        <w:rPr>
          <w:sz w:val="22"/>
          <w:szCs w:val="22"/>
          <w:lang w:val="en-US"/>
        </w:rPr>
        <w:br w:type="page"/>
      </w:r>
    </w:p>
    <w:p w14:paraId="3B839ED8" w14:textId="77777777" w:rsidR="00DD197C" w:rsidRPr="00DD197C" w:rsidRDefault="00DD197C" w:rsidP="00DD197C">
      <w:pPr>
        <w:pStyle w:val="Default"/>
        <w:rPr>
          <w:sz w:val="22"/>
          <w:szCs w:val="22"/>
          <w:lang w:val="en-US"/>
        </w:rPr>
      </w:pPr>
      <w:r w:rsidRPr="00DD197C">
        <w:rPr>
          <w:b/>
          <w:bCs/>
          <w:sz w:val="22"/>
          <w:szCs w:val="22"/>
          <w:lang w:val="en-US"/>
        </w:rPr>
        <w:lastRenderedPageBreak/>
        <w:t xml:space="preserve">Sample Persuasive Essay 3 </w:t>
      </w:r>
    </w:p>
    <w:p w14:paraId="36CF254D" w14:textId="77777777" w:rsidR="00DD197C" w:rsidRDefault="00DD197C" w:rsidP="00DD197C">
      <w:pPr>
        <w:pStyle w:val="Default"/>
        <w:rPr>
          <w:b/>
          <w:bCs/>
          <w:sz w:val="22"/>
          <w:szCs w:val="22"/>
          <w:lang w:val="en-US"/>
        </w:rPr>
      </w:pPr>
    </w:p>
    <w:p w14:paraId="4371A341" w14:textId="48D88E12" w:rsidR="00DD197C" w:rsidRPr="00DD197C" w:rsidRDefault="00DD197C" w:rsidP="00DD197C">
      <w:pPr>
        <w:pStyle w:val="Default"/>
        <w:rPr>
          <w:sz w:val="22"/>
          <w:szCs w:val="22"/>
          <w:lang w:val="en-US"/>
        </w:rPr>
      </w:pPr>
      <w:r w:rsidRPr="00DD197C">
        <w:rPr>
          <w:b/>
          <w:bCs/>
          <w:sz w:val="22"/>
          <w:szCs w:val="22"/>
          <w:lang w:val="en-US"/>
        </w:rPr>
        <w:t xml:space="preserve">TOPIC: </w:t>
      </w:r>
      <w:r w:rsidRPr="00DD197C">
        <w:rPr>
          <w:sz w:val="22"/>
          <w:szCs w:val="22"/>
          <w:lang w:val="en-US"/>
        </w:rPr>
        <w:t xml:space="preserve">Should children have access to fully equipped smartphones? </w:t>
      </w:r>
    </w:p>
    <w:p w14:paraId="22F149C6" w14:textId="77777777" w:rsidR="00DD197C" w:rsidRDefault="00DD197C" w:rsidP="00DD197C">
      <w:pPr>
        <w:pStyle w:val="Default"/>
        <w:rPr>
          <w:sz w:val="22"/>
          <w:szCs w:val="22"/>
          <w:lang w:val="en-US"/>
        </w:rPr>
      </w:pPr>
    </w:p>
    <w:p w14:paraId="7990C5D5" w14:textId="6891E586" w:rsidR="00DD197C" w:rsidRPr="00DD197C" w:rsidRDefault="00DD197C" w:rsidP="00DD197C">
      <w:pPr>
        <w:pStyle w:val="Default"/>
        <w:jc w:val="center"/>
        <w:rPr>
          <w:b/>
          <w:bCs/>
          <w:sz w:val="22"/>
          <w:szCs w:val="22"/>
          <w:lang w:val="en-US"/>
        </w:rPr>
      </w:pPr>
      <w:r w:rsidRPr="00DD197C">
        <w:rPr>
          <w:b/>
          <w:bCs/>
          <w:sz w:val="22"/>
          <w:szCs w:val="22"/>
          <w:lang w:val="en-US"/>
        </w:rPr>
        <w:t>Smart Phones, to What Extend?</w:t>
      </w:r>
    </w:p>
    <w:p w14:paraId="4D653648" w14:textId="77777777" w:rsidR="00DD197C" w:rsidRDefault="00DD197C" w:rsidP="00DD197C">
      <w:pPr>
        <w:pStyle w:val="Default"/>
        <w:rPr>
          <w:sz w:val="22"/>
          <w:szCs w:val="22"/>
          <w:lang w:val="en-US"/>
        </w:rPr>
      </w:pPr>
    </w:p>
    <w:p w14:paraId="420278AF" w14:textId="1DA7E768" w:rsidR="00DD197C" w:rsidRPr="00DD197C" w:rsidRDefault="00DD197C" w:rsidP="00DD197C">
      <w:pPr>
        <w:pStyle w:val="Default"/>
        <w:spacing w:line="360" w:lineRule="auto"/>
        <w:jc w:val="both"/>
        <w:rPr>
          <w:sz w:val="22"/>
          <w:szCs w:val="22"/>
          <w:lang w:val="en-US"/>
        </w:rPr>
      </w:pPr>
      <w:r w:rsidRPr="00DD197C">
        <w:rPr>
          <w:sz w:val="22"/>
          <w:szCs w:val="22"/>
          <w:lang w:val="en-US"/>
        </w:rPr>
        <w:t xml:space="preserve">In today's society, smartphones are no longer just a convenience but have become a trend, with people of all ages, especially the younger generation. As a result, this has become a controversial issue. While many people argue that smartphones are essential for communication and access to technology, I strongly believe that children do not need fully equipped smartphones and there should be restrictions on smartphone ownership based on age. </w:t>
      </w:r>
    </w:p>
    <w:p w14:paraId="14313D8C" w14:textId="77777777" w:rsidR="00DD197C" w:rsidRDefault="00DD197C" w:rsidP="00DD197C">
      <w:pPr>
        <w:pStyle w:val="Default"/>
        <w:spacing w:line="360" w:lineRule="auto"/>
        <w:jc w:val="both"/>
        <w:rPr>
          <w:b/>
          <w:bCs/>
          <w:sz w:val="22"/>
          <w:szCs w:val="22"/>
          <w:lang w:val="en-US"/>
        </w:rPr>
      </w:pPr>
    </w:p>
    <w:p w14:paraId="73DCB899" w14:textId="6D6D465D" w:rsidR="00DD197C" w:rsidRPr="00DD197C" w:rsidRDefault="00DD197C" w:rsidP="00DD197C">
      <w:pPr>
        <w:pStyle w:val="Default"/>
        <w:spacing w:line="360" w:lineRule="auto"/>
        <w:jc w:val="both"/>
        <w:rPr>
          <w:sz w:val="22"/>
          <w:szCs w:val="22"/>
          <w:lang w:val="en-US"/>
        </w:rPr>
      </w:pPr>
      <w:r w:rsidRPr="00DD197C">
        <w:rPr>
          <w:b/>
          <w:bCs/>
          <w:sz w:val="22"/>
          <w:szCs w:val="22"/>
          <w:lang w:val="en-US"/>
        </w:rPr>
        <w:t xml:space="preserve">Proponents of </w:t>
      </w:r>
      <w:r w:rsidRPr="00DD197C">
        <w:rPr>
          <w:sz w:val="22"/>
          <w:szCs w:val="22"/>
          <w:lang w:val="en-US"/>
        </w:rPr>
        <w:t xml:space="preserve">smartphones for children </w:t>
      </w:r>
      <w:r w:rsidRPr="00DD197C">
        <w:rPr>
          <w:b/>
          <w:bCs/>
          <w:sz w:val="22"/>
          <w:szCs w:val="22"/>
          <w:lang w:val="en-US"/>
        </w:rPr>
        <w:t xml:space="preserve">argue that </w:t>
      </w:r>
      <w:r w:rsidRPr="00DD197C">
        <w:rPr>
          <w:sz w:val="22"/>
          <w:szCs w:val="22"/>
          <w:lang w:val="en-US"/>
        </w:rPr>
        <w:t xml:space="preserve">they provide an essential means of communication between parents and their kids. Smartphones allow parents to stay in constant contact with their children, ensuring their safety. </w:t>
      </w:r>
      <w:r w:rsidRPr="00DD197C">
        <w:rPr>
          <w:i/>
          <w:iCs/>
          <w:sz w:val="22"/>
          <w:szCs w:val="22"/>
          <w:lang w:val="en-US"/>
        </w:rPr>
        <w:t>This might be true to some extent but in my opinion</w:t>
      </w:r>
      <w:r w:rsidRPr="00DD197C">
        <w:rPr>
          <w:sz w:val="22"/>
          <w:szCs w:val="22"/>
          <w:lang w:val="en-US"/>
        </w:rPr>
        <w:t xml:space="preserve">, smartphones are not the only devices that can fulfill this purpose. While smartphones offer the convenience of being reachable anytime and anywhere, their extra features often lead children to spend more time on social media or entertainment apps, which distracts from the main purpose of communication. </w:t>
      </w:r>
    </w:p>
    <w:p w14:paraId="3A8A79BE" w14:textId="77777777" w:rsidR="00DD197C" w:rsidRDefault="00DD197C" w:rsidP="00DD197C">
      <w:pPr>
        <w:pStyle w:val="Default"/>
        <w:spacing w:line="360" w:lineRule="auto"/>
        <w:jc w:val="both"/>
        <w:rPr>
          <w:sz w:val="22"/>
          <w:szCs w:val="22"/>
          <w:lang w:val="en-US"/>
        </w:rPr>
      </w:pPr>
    </w:p>
    <w:p w14:paraId="75A2BC6A" w14:textId="3EE03628" w:rsidR="00DD197C" w:rsidRPr="00DD197C" w:rsidRDefault="00DD197C" w:rsidP="00DD197C">
      <w:pPr>
        <w:pStyle w:val="Default"/>
        <w:spacing w:line="360" w:lineRule="auto"/>
        <w:jc w:val="both"/>
        <w:rPr>
          <w:sz w:val="22"/>
          <w:szCs w:val="22"/>
          <w:lang w:val="en-US"/>
        </w:rPr>
      </w:pPr>
      <w:r w:rsidRPr="00DD197C">
        <w:rPr>
          <w:sz w:val="22"/>
          <w:szCs w:val="22"/>
          <w:lang w:val="en-US"/>
        </w:rPr>
        <w:t xml:space="preserve">Furthermore, </w:t>
      </w:r>
      <w:r w:rsidRPr="00DD197C">
        <w:rPr>
          <w:b/>
          <w:bCs/>
          <w:sz w:val="22"/>
          <w:szCs w:val="22"/>
          <w:lang w:val="en-US"/>
        </w:rPr>
        <w:t xml:space="preserve">supporters also claim that </w:t>
      </w:r>
      <w:r w:rsidRPr="00DD197C">
        <w:rPr>
          <w:sz w:val="22"/>
          <w:szCs w:val="22"/>
          <w:lang w:val="en-US"/>
        </w:rPr>
        <w:t xml:space="preserve">smartphones allow children to keep up with technological advancements. </w:t>
      </w:r>
      <w:r w:rsidRPr="00DD197C">
        <w:rPr>
          <w:i/>
          <w:iCs/>
          <w:sz w:val="22"/>
          <w:szCs w:val="22"/>
          <w:lang w:val="en-US"/>
        </w:rPr>
        <w:t xml:space="preserve">However, I disagree with this viewpoint. While it is true that </w:t>
      </w:r>
      <w:r w:rsidRPr="00DD197C">
        <w:rPr>
          <w:sz w:val="22"/>
          <w:szCs w:val="22"/>
          <w:lang w:val="en-US"/>
        </w:rPr>
        <w:t xml:space="preserve">technology is constantly evolving, children can still stay up to date with the latest trends by using computers or other devices, without the risks associated with smartphones. From my perspective, excessive smartphone use can hinder a child’s physical and psychological development, as it reduces the time spent on active play and face-to-face interactions. </w:t>
      </w:r>
    </w:p>
    <w:p w14:paraId="2EAAC69B" w14:textId="77777777" w:rsidR="00DD197C" w:rsidRDefault="00DD197C" w:rsidP="00DD197C">
      <w:pPr>
        <w:pStyle w:val="Default"/>
        <w:spacing w:line="360" w:lineRule="auto"/>
        <w:jc w:val="both"/>
        <w:rPr>
          <w:sz w:val="22"/>
          <w:szCs w:val="22"/>
          <w:lang w:val="en-US"/>
        </w:rPr>
      </w:pPr>
    </w:p>
    <w:p w14:paraId="4F33730F" w14:textId="65FB3649" w:rsidR="00DD197C" w:rsidRDefault="00DD197C" w:rsidP="00DD197C">
      <w:pPr>
        <w:pStyle w:val="Default"/>
        <w:spacing w:line="360" w:lineRule="auto"/>
        <w:jc w:val="both"/>
        <w:rPr>
          <w:sz w:val="22"/>
          <w:szCs w:val="22"/>
          <w:lang w:val="en-US"/>
        </w:rPr>
      </w:pPr>
      <w:r w:rsidRPr="00DD197C">
        <w:rPr>
          <w:sz w:val="22"/>
          <w:szCs w:val="22"/>
          <w:lang w:val="en-US"/>
        </w:rPr>
        <w:t>In conclusion, the use of smartphones by children should be carefully considered. It seems to me that a smartphone should not be more advanced than necessary, as excessive use can negatively affect a child’s physical activities and mental health. Parents and society should focus on providing children with devices that promote healthy development, limiting the potential harm of smartphones.</w:t>
      </w:r>
    </w:p>
    <w:p w14:paraId="715E88E0" w14:textId="77777777" w:rsidR="00DD197C" w:rsidRDefault="00DD197C">
      <w:pPr>
        <w:rPr>
          <w:rFonts w:ascii="Times New Roman" w:hAnsi="Times New Roman" w:cs="Times New Roman"/>
          <w:color w:val="000000"/>
          <w:kern w:val="0"/>
          <w:sz w:val="22"/>
          <w:szCs w:val="22"/>
          <w:lang w:val="en-US"/>
        </w:rPr>
      </w:pPr>
      <w:r>
        <w:rPr>
          <w:sz w:val="22"/>
          <w:szCs w:val="22"/>
          <w:lang w:val="en-US"/>
        </w:rPr>
        <w:br w:type="page"/>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7"/>
        <w:gridCol w:w="6381"/>
        <w:gridCol w:w="936"/>
      </w:tblGrid>
      <w:tr w:rsidR="008F39B5" w:rsidRPr="008F39B5" w14:paraId="0B23EF33" w14:textId="77777777" w:rsidTr="008F39B5">
        <w:trPr>
          <w:trHeight w:val="506"/>
        </w:trPr>
        <w:tc>
          <w:tcPr>
            <w:tcW w:w="8798" w:type="dxa"/>
            <w:gridSpan w:val="2"/>
          </w:tcPr>
          <w:p w14:paraId="31267783" w14:textId="77777777" w:rsidR="008F39B5" w:rsidRPr="008F39B5" w:rsidRDefault="008F39B5" w:rsidP="008F39B5">
            <w:pPr>
              <w:spacing w:line="251" w:lineRule="exact"/>
              <w:ind w:left="13"/>
              <w:jc w:val="center"/>
              <w:rPr>
                <w:rFonts w:ascii="Times New Roman" w:eastAsia="Times New Roman" w:hAnsi="Times New Roman" w:cs="Times New Roman"/>
                <w:b/>
              </w:rPr>
            </w:pPr>
            <w:r w:rsidRPr="008F39B5">
              <w:rPr>
                <w:rFonts w:ascii="Times New Roman" w:eastAsia="Times New Roman" w:hAnsi="Times New Roman" w:cs="Times New Roman"/>
                <w:b/>
              </w:rPr>
              <w:lastRenderedPageBreak/>
              <w:t>CHECKLIST</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FOR</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YOUR</w:t>
            </w:r>
            <w:r w:rsidRPr="008F39B5">
              <w:rPr>
                <w:rFonts w:ascii="Times New Roman" w:eastAsia="Times New Roman" w:hAnsi="Times New Roman" w:cs="Times New Roman"/>
                <w:b/>
                <w:spacing w:val="-7"/>
              </w:rPr>
              <w:t xml:space="preserve"> </w:t>
            </w:r>
            <w:r w:rsidRPr="008F39B5">
              <w:rPr>
                <w:rFonts w:ascii="Times New Roman" w:eastAsia="Times New Roman" w:hAnsi="Times New Roman" w:cs="Times New Roman"/>
                <w:b/>
                <w:spacing w:val="-2"/>
              </w:rPr>
              <w:t>ESSAY</w:t>
            </w:r>
          </w:p>
        </w:tc>
        <w:tc>
          <w:tcPr>
            <w:tcW w:w="936" w:type="dxa"/>
          </w:tcPr>
          <w:p w14:paraId="2BC3A1D3" w14:textId="77777777" w:rsidR="008F39B5" w:rsidRPr="008F39B5" w:rsidRDefault="008F39B5" w:rsidP="008F39B5">
            <w:pPr>
              <w:ind w:left="10"/>
              <w:jc w:val="center"/>
              <w:rPr>
                <w:rFonts w:ascii="Segoe UI Symbol" w:eastAsia="Times New Roman" w:hAnsi="Segoe UI Symbol" w:cs="Times New Roman"/>
                <w:b/>
              </w:rPr>
            </w:pPr>
            <w:r w:rsidRPr="008F39B5">
              <w:rPr>
                <w:rFonts w:ascii="Segoe UI Symbol" w:eastAsia="Times New Roman" w:hAnsi="Segoe UI Symbol" w:cs="Times New Roman"/>
                <w:b/>
                <w:spacing w:val="-10"/>
              </w:rPr>
              <w:t>✓</w:t>
            </w:r>
          </w:p>
        </w:tc>
      </w:tr>
      <w:tr w:rsidR="008F39B5" w:rsidRPr="008F39B5" w14:paraId="1C4B3868" w14:textId="77777777" w:rsidTr="008F39B5">
        <w:trPr>
          <w:trHeight w:val="505"/>
        </w:trPr>
        <w:tc>
          <w:tcPr>
            <w:tcW w:w="2417" w:type="dxa"/>
            <w:vMerge w:val="restart"/>
          </w:tcPr>
          <w:p w14:paraId="7C9C3F4E" w14:textId="77777777" w:rsidR="008F39B5" w:rsidRPr="008F39B5" w:rsidRDefault="008F39B5" w:rsidP="008F39B5">
            <w:pPr>
              <w:spacing w:before="251"/>
              <w:rPr>
                <w:rFonts w:ascii="Times New Roman" w:eastAsia="Times New Roman" w:hAnsi="Times New Roman" w:cs="Times New Roman"/>
              </w:rPr>
            </w:pPr>
          </w:p>
          <w:p w14:paraId="113593FE" w14:textId="77777777" w:rsidR="008F39B5" w:rsidRPr="008F39B5" w:rsidRDefault="008F39B5" w:rsidP="008F39B5">
            <w:pPr>
              <w:spacing w:before="1"/>
              <w:ind w:left="78"/>
              <w:rPr>
                <w:rFonts w:ascii="Times New Roman" w:eastAsia="Times New Roman" w:hAnsi="Times New Roman" w:cs="Times New Roman"/>
                <w:b/>
              </w:rPr>
            </w:pPr>
            <w:r w:rsidRPr="008F39B5">
              <w:rPr>
                <w:rFonts w:ascii="Times New Roman" w:eastAsia="Times New Roman" w:hAnsi="Times New Roman" w:cs="Times New Roman"/>
                <w:b/>
                <w:spacing w:val="-2"/>
              </w:rPr>
              <w:t>Introduction</w:t>
            </w:r>
            <w:r w:rsidRPr="008F39B5">
              <w:rPr>
                <w:rFonts w:ascii="Times New Roman" w:eastAsia="Times New Roman" w:hAnsi="Times New Roman" w:cs="Times New Roman"/>
                <w:b/>
                <w:spacing w:val="10"/>
              </w:rPr>
              <w:t xml:space="preserve"> </w:t>
            </w:r>
            <w:r w:rsidRPr="008F39B5">
              <w:rPr>
                <w:rFonts w:ascii="Times New Roman" w:eastAsia="Times New Roman" w:hAnsi="Times New Roman" w:cs="Times New Roman"/>
                <w:b/>
                <w:spacing w:val="-2"/>
              </w:rPr>
              <w:t>Paragraph</w:t>
            </w:r>
          </w:p>
        </w:tc>
        <w:tc>
          <w:tcPr>
            <w:tcW w:w="6381" w:type="dxa"/>
          </w:tcPr>
          <w:p w14:paraId="4F7B261A"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spacing w:val="-2"/>
              </w:rPr>
              <w:t>Does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spacing w:val="-2"/>
              </w:rPr>
              <w:t>the introduction</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start</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spacing w:val="-2"/>
              </w:rPr>
              <w:t>with a</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clear</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spacing w:val="-2"/>
              </w:rPr>
              <w:t>and</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engaging</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opening</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spacing w:val="-2"/>
              </w:rPr>
              <w:t>sentence?</w:t>
            </w:r>
          </w:p>
        </w:tc>
        <w:tc>
          <w:tcPr>
            <w:tcW w:w="936" w:type="dxa"/>
          </w:tcPr>
          <w:p w14:paraId="4271A171" w14:textId="77777777" w:rsidR="008F39B5" w:rsidRPr="008F39B5" w:rsidRDefault="008F39B5" w:rsidP="008F39B5">
            <w:pPr>
              <w:rPr>
                <w:rFonts w:ascii="Times New Roman" w:eastAsia="Times New Roman" w:hAnsi="Times New Roman" w:cs="Times New Roman"/>
                <w:sz w:val="20"/>
              </w:rPr>
            </w:pPr>
          </w:p>
        </w:tc>
      </w:tr>
      <w:tr w:rsidR="008F39B5" w:rsidRPr="008F39B5" w14:paraId="684FAB6B" w14:textId="77777777" w:rsidTr="008F39B5">
        <w:trPr>
          <w:trHeight w:val="505"/>
        </w:trPr>
        <w:tc>
          <w:tcPr>
            <w:tcW w:w="2417" w:type="dxa"/>
            <w:vMerge/>
            <w:tcBorders>
              <w:top w:val="nil"/>
            </w:tcBorders>
          </w:tcPr>
          <w:p w14:paraId="0CBFA4C8"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2F214C92"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it</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provide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background</w:t>
            </w:r>
            <w:r w:rsidRPr="008F39B5">
              <w:rPr>
                <w:rFonts w:ascii="Times New Roman" w:eastAsia="Times New Roman" w:hAnsi="Times New Roman" w:cs="Times New Roman"/>
                <w:spacing w:val="-7"/>
              </w:rPr>
              <w:t xml:space="preserve"> </w:t>
            </w:r>
            <w:r w:rsidRPr="008F39B5">
              <w:rPr>
                <w:rFonts w:ascii="Times New Roman" w:eastAsia="Times New Roman" w:hAnsi="Times New Roman" w:cs="Times New Roman"/>
              </w:rPr>
              <w:t>information</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on</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topic?</w:t>
            </w:r>
          </w:p>
        </w:tc>
        <w:tc>
          <w:tcPr>
            <w:tcW w:w="936" w:type="dxa"/>
          </w:tcPr>
          <w:p w14:paraId="2B83548F" w14:textId="77777777" w:rsidR="008F39B5" w:rsidRPr="008F39B5" w:rsidRDefault="008F39B5" w:rsidP="008F39B5">
            <w:pPr>
              <w:rPr>
                <w:rFonts w:ascii="Times New Roman" w:eastAsia="Times New Roman" w:hAnsi="Times New Roman" w:cs="Times New Roman"/>
                <w:sz w:val="20"/>
              </w:rPr>
            </w:pPr>
          </w:p>
        </w:tc>
      </w:tr>
      <w:tr w:rsidR="008F39B5" w:rsidRPr="008F39B5" w14:paraId="034C8536" w14:textId="77777777" w:rsidTr="008F39B5">
        <w:trPr>
          <w:trHeight w:val="506"/>
        </w:trPr>
        <w:tc>
          <w:tcPr>
            <w:tcW w:w="2417" w:type="dxa"/>
            <w:vMerge/>
            <w:tcBorders>
              <w:top w:val="nil"/>
            </w:tcBorders>
          </w:tcPr>
          <w:p w14:paraId="53700DEC"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0CD2FFB6"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there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clear</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thesis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statement</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that</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presents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1"/>
              </w:rPr>
              <w:t xml:space="preserve"> </w:t>
            </w:r>
            <w:r w:rsidRPr="008F39B5">
              <w:rPr>
                <w:rFonts w:ascii="Times New Roman" w:eastAsia="Times New Roman" w:hAnsi="Times New Roman" w:cs="Times New Roman"/>
              </w:rPr>
              <w:t>writer’s</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opinion?</w:t>
            </w:r>
          </w:p>
        </w:tc>
        <w:tc>
          <w:tcPr>
            <w:tcW w:w="936" w:type="dxa"/>
          </w:tcPr>
          <w:p w14:paraId="15A8AEF4" w14:textId="77777777" w:rsidR="008F39B5" w:rsidRPr="008F39B5" w:rsidRDefault="008F39B5" w:rsidP="008F39B5">
            <w:pPr>
              <w:rPr>
                <w:rFonts w:ascii="Times New Roman" w:eastAsia="Times New Roman" w:hAnsi="Times New Roman" w:cs="Times New Roman"/>
                <w:sz w:val="20"/>
              </w:rPr>
            </w:pPr>
          </w:p>
        </w:tc>
      </w:tr>
      <w:tr w:rsidR="008F39B5" w:rsidRPr="008F39B5" w14:paraId="12150E1A" w14:textId="77777777" w:rsidTr="008F39B5">
        <w:trPr>
          <w:trHeight w:val="251"/>
        </w:trPr>
        <w:tc>
          <w:tcPr>
            <w:tcW w:w="2417" w:type="dxa"/>
            <w:shd w:val="clear" w:color="auto" w:fill="ACB8C9"/>
          </w:tcPr>
          <w:p w14:paraId="299F0F6F" w14:textId="77777777" w:rsidR="008F39B5" w:rsidRPr="008F39B5" w:rsidRDefault="008F39B5" w:rsidP="008F39B5">
            <w:pPr>
              <w:rPr>
                <w:rFonts w:ascii="Times New Roman" w:eastAsia="Times New Roman" w:hAnsi="Times New Roman" w:cs="Times New Roman"/>
                <w:sz w:val="18"/>
              </w:rPr>
            </w:pPr>
          </w:p>
        </w:tc>
        <w:tc>
          <w:tcPr>
            <w:tcW w:w="6381" w:type="dxa"/>
            <w:shd w:val="clear" w:color="auto" w:fill="ACB8C9"/>
          </w:tcPr>
          <w:p w14:paraId="561FCC3F" w14:textId="77777777" w:rsidR="008F39B5" w:rsidRPr="008F39B5" w:rsidRDefault="008F39B5" w:rsidP="008F39B5">
            <w:pPr>
              <w:rPr>
                <w:rFonts w:ascii="Times New Roman" w:eastAsia="Times New Roman" w:hAnsi="Times New Roman" w:cs="Times New Roman"/>
                <w:sz w:val="18"/>
              </w:rPr>
            </w:pPr>
          </w:p>
        </w:tc>
        <w:tc>
          <w:tcPr>
            <w:tcW w:w="936" w:type="dxa"/>
            <w:shd w:val="clear" w:color="auto" w:fill="ACB8C9"/>
          </w:tcPr>
          <w:p w14:paraId="1CEB8333" w14:textId="77777777" w:rsidR="008F39B5" w:rsidRPr="008F39B5" w:rsidRDefault="008F39B5" w:rsidP="008F39B5">
            <w:pPr>
              <w:rPr>
                <w:rFonts w:ascii="Times New Roman" w:eastAsia="Times New Roman" w:hAnsi="Times New Roman" w:cs="Times New Roman"/>
                <w:sz w:val="18"/>
              </w:rPr>
            </w:pPr>
          </w:p>
        </w:tc>
      </w:tr>
      <w:tr w:rsidR="008F39B5" w:rsidRPr="008F39B5" w14:paraId="0BB66B42" w14:textId="77777777" w:rsidTr="008F39B5">
        <w:trPr>
          <w:trHeight w:val="505"/>
        </w:trPr>
        <w:tc>
          <w:tcPr>
            <w:tcW w:w="2417" w:type="dxa"/>
            <w:vMerge w:val="restart"/>
          </w:tcPr>
          <w:p w14:paraId="4CCAB55D" w14:textId="77777777" w:rsidR="008F39B5" w:rsidRPr="008F39B5" w:rsidRDefault="008F39B5" w:rsidP="008F39B5">
            <w:pPr>
              <w:spacing w:before="251"/>
              <w:rPr>
                <w:rFonts w:ascii="Times New Roman" w:eastAsia="Times New Roman" w:hAnsi="Times New Roman" w:cs="Times New Roman"/>
              </w:rPr>
            </w:pPr>
          </w:p>
          <w:p w14:paraId="179C9A49" w14:textId="77777777" w:rsidR="008F39B5" w:rsidRPr="008F39B5" w:rsidRDefault="008F39B5" w:rsidP="008F39B5">
            <w:pPr>
              <w:spacing w:before="1"/>
              <w:ind w:left="479" w:hanging="132"/>
              <w:rPr>
                <w:rFonts w:ascii="Times New Roman" w:eastAsia="Times New Roman" w:hAnsi="Times New Roman" w:cs="Times New Roman"/>
                <w:b/>
              </w:rPr>
            </w:pPr>
            <w:r w:rsidRPr="008F39B5">
              <w:rPr>
                <w:rFonts w:ascii="Times New Roman" w:eastAsia="Times New Roman" w:hAnsi="Times New Roman" w:cs="Times New Roman"/>
                <w:b/>
              </w:rPr>
              <w:t>Body</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Paragraph</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1 First</w:t>
            </w:r>
            <w:r w:rsidRPr="008F39B5">
              <w:rPr>
                <w:rFonts w:ascii="Times New Roman" w:eastAsia="Times New Roman" w:hAnsi="Times New Roman" w:cs="Times New Roman"/>
                <w:b/>
                <w:spacing w:val="-10"/>
              </w:rPr>
              <w:t xml:space="preserve"> </w:t>
            </w:r>
            <w:r w:rsidRPr="008F39B5">
              <w:rPr>
                <w:rFonts w:ascii="Times New Roman" w:eastAsia="Times New Roman" w:hAnsi="Times New Roman" w:cs="Times New Roman"/>
                <w:b/>
              </w:rPr>
              <w:t>Argument</w:t>
            </w:r>
          </w:p>
        </w:tc>
        <w:tc>
          <w:tcPr>
            <w:tcW w:w="6381" w:type="dxa"/>
          </w:tcPr>
          <w:p w14:paraId="6DD7B2C4" w14:textId="77777777" w:rsidR="008F39B5" w:rsidRPr="008F39B5" w:rsidRDefault="008F39B5" w:rsidP="008F39B5">
            <w:pPr>
              <w:spacing w:line="251" w:lineRule="exact"/>
              <w:ind w:left="69"/>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paragraph</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begin</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with</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strong</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topic</w:t>
            </w:r>
            <w:r w:rsidRPr="008F39B5">
              <w:rPr>
                <w:rFonts w:ascii="Times New Roman" w:eastAsia="Times New Roman" w:hAnsi="Times New Roman" w:cs="Times New Roman"/>
                <w:spacing w:val="-2"/>
              </w:rPr>
              <w:t xml:space="preserve"> sentence?</w:t>
            </w:r>
          </w:p>
        </w:tc>
        <w:tc>
          <w:tcPr>
            <w:tcW w:w="936" w:type="dxa"/>
          </w:tcPr>
          <w:p w14:paraId="06F1F7A7" w14:textId="77777777" w:rsidR="008F39B5" w:rsidRPr="008F39B5" w:rsidRDefault="008F39B5" w:rsidP="008F39B5">
            <w:pPr>
              <w:rPr>
                <w:rFonts w:ascii="Times New Roman" w:eastAsia="Times New Roman" w:hAnsi="Times New Roman" w:cs="Times New Roman"/>
                <w:sz w:val="20"/>
              </w:rPr>
            </w:pPr>
          </w:p>
        </w:tc>
      </w:tr>
      <w:tr w:rsidR="008F39B5" w:rsidRPr="008F39B5" w14:paraId="5D9FA824" w14:textId="77777777" w:rsidTr="008F39B5">
        <w:trPr>
          <w:trHeight w:val="505"/>
        </w:trPr>
        <w:tc>
          <w:tcPr>
            <w:tcW w:w="2417" w:type="dxa"/>
            <w:vMerge/>
            <w:tcBorders>
              <w:top w:val="nil"/>
            </w:tcBorders>
          </w:tcPr>
          <w:p w14:paraId="703D6F2F"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7FDF3E5A" w14:textId="77777777" w:rsidR="008F39B5" w:rsidRPr="008F39B5" w:rsidRDefault="008F39B5" w:rsidP="008F39B5">
            <w:pPr>
              <w:spacing w:line="251" w:lineRule="exact"/>
              <w:ind w:left="69"/>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there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clear</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argument</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supporting</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thesis?</w:t>
            </w:r>
          </w:p>
        </w:tc>
        <w:tc>
          <w:tcPr>
            <w:tcW w:w="936" w:type="dxa"/>
          </w:tcPr>
          <w:p w14:paraId="326812A2" w14:textId="77777777" w:rsidR="008F39B5" w:rsidRPr="008F39B5" w:rsidRDefault="008F39B5" w:rsidP="008F39B5">
            <w:pPr>
              <w:rPr>
                <w:rFonts w:ascii="Times New Roman" w:eastAsia="Times New Roman" w:hAnsi="Times New Roman" w:cs="Times New Roman"/>
                <w:sz w:val="20"/>
              </w:rPr>
            </w:pPr>
          </w:p>
        </w:tc>
      </w:tr>
      <w:tr w:rsidR="008F39B5" w:rsidRPr="008F39B5" w14:paraId="329F45A8" w14:textId="77777777" w:rsidTr="008F39B5">
        <w:trPr>
          <w:trHeight w:val="506"/>
        </w:trPr>
        <w:tc>
          <w:tcPr>
            <w:tcW w:w="2417" w:type="dxa"/>
            <w:vMerge/>
            <w:tcBorders>
              <w:top w:val="nil"/>
            </w:tcBorders>
          </w:tcPr>
          <w:p w14:paraId="51025E5E"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62EB2E90"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Are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relevant</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examples</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or</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explanations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provided?</w:t>
            </w:r>
          </w:p>
        </w:tc>
        <w:tc>
          <w:tcPr>
            <w:tcW w:w="936" w:type="dxa"/>
          </w:tcPr>
          <w:p w14:paraId="73663229" w14:textId="77777777" w:rsidR="008F39B5" w:rsidRPr="008F39B5" w:rsidRDefault="008F39B5" w:rsidP="008F39B5">
            <w:pPr>
              <w:rPr>
                <w:rFonts w:ascii="Times New Roman" w:eastAsia="Times New Roman" w:hAnsi="Times New Roman" w:cs="Times New Roman"/>
                <w:sz w:val="20"/>
              </w:rPr>
            </w:pPr>
          </w:p>
        </w:tc>
      </w:tr>
      <w:tr w:rsidR="008F39B5" w:rsidRPr="008F39B5" w14:paraId="14F940E5" w14:textId="77777777" w:rsidTr="008F39B5">
        <w:trPr>
          <w:trHeight w:val="506"/>
        </w:trPr>
        <w:tc>
          <w:tcPr>
            <w:tcW w:w="2417" w:type="dxa"/>
            <w:vMerge/>
            <w:tcBorders>
              <w:top w:val="nil"/>
            </w:tcBorders>
          </w:tcPr>
          <w:p w14:paraId="23401420"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6C50DE26" w14:textId="77777777" w:rsidR="008F39B5" w:rsidRPr="008F39B5" w:rsidRDefault="008F39B5" w:rsidP="008F39B5">
            <w:pPr>
              <w:spacing w:line="251" w:lineRule="exact"/>
              <w:ind w:left="69"/>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there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counterargument</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presented</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and</w:t>
            </w:r>
            <w:r w:rsidRPr="008F39B5">
              <w:rPr>
                <w:rFonts w:ascii="Times New Roman" w:eastAsia="Times New Roman" w:hAnsi="Times New Roman" w:cs="Times New Roman"/>
                <w:spacing w:val="-7"/>
              </w:rPr>
              <w:t xml:space="preserve"> </w:t>
            </w:r>
            <w:r w:rsidRPr="008F39B5">
              <w:rPr>
                <w:rFonts w:ascii="Times New Roman" w:eastAsia="Times New Roman" w:hAnsi="Times New Roman" w:cs="Times New Roman"/>
              </w:rPr>
              <w:t>refuted</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logically?</w:t>
            </w:r>
          </w:p>
        </w:tc>
        <w:tc>
          <w:tcPr>
            <w:tcW w:w="936" w:type="dxa"/>
          </w:tcPr>
          <w:p w14:paraId="75673F6D" w14:textId="77777777" w:rsidR="008F39B5" w:rsidRPr="008F39B5" w:rsidRDefault="008F39B5" w:rsidP="008F39B5">
            <w:pPr>
              <w:rPr>
                <w:rFonts w:ascii="Times New Roman" w:eastAsia="Times New Roman" w:hAnsi="Times New Roman" w:cs="Times New Roman"/>
                <w:sz w:val="20"/>
              </w:rPr>
            </w:pPr>
          </w:p>
        </w:tc>
      </w:tr>
      <w:tr w:rsidR="008F39B5" w:rsidRPr="008F39B5" w14:paraId="0CED551E" w14:textId="77777777" w:rsidTr="008F39B5">
        <w:trPr>
          <w:trHeight w:val="253"/>
        </w:trPr>
        <w:tc>
          <w:tcPr>
            <w:tcW w:w="2417" w:type="dxa"/>
            <w:shd w:val="clear" w:color="auto" w:fill="ACB8C9"/>
          </w:tcPr>
          <w:p w14:paraId="393B5441" w14:textId="77777777" w:rsidR="008F39B5" w:rsidRPr="008F39B5" w:rsidRDefault="008F39B5" w:rsidP="008F39B5">
            <w:pPr>
              <w:rPr>
                <w:rFonts w:ascii="Times New Roman" w:eastAsia="Times New Roman" w:hAnsi="Times New Roman" w:cs="Times New Roman"/>
                <w:sz w:val="18"/>
              </w:rPr>
            </w:pPr>
          </w:p>
        </w:tc>
        <w:tc>
          <w:tcPr>
            <w:tcW w:w="6381" w:type="dxa"/>
            <w:shd w:val="clear" w:color="auto" w:fill="ACB8C9"/>
          </w:tcPr>
          <w:p w14:paraId="341C0AE5" w14:textId="77777777" w:rsidR="008F39B5" w:rsidRPr="008F39B5" w:rsidRDefault="008F39B5" w:rsidP="008F39B5">
            <w:pPr>
              <w:rPr>
                <w:rFonts w:ascii="Times New Roman" w:eastAsia="Times New Roman" w:hAnsi="Times New Roman" w:cs="Times New Roman"/>
                <w:sz w:val="18"/>
              </w:rPr>
            </w:pPr>
          </w:p>
        </w:tc>
        <w:tc>
          <w:tcPr>
            <w:tcW w:w="936" w:type="dxa"/>
            <w:shd w:val="clear" w:color="auto" w:fill="ACB8C9"/>
          </w:tcPr>
          <w:p w14:paraId="32DABF65" w14:textId="77777777" w:rsidR="008F39B5" w:rsidRPr="008F39B5" w:rsidRDefault="008F39B5" w:rsidP="008F39B5">
            <w:pPr>
              <w:rPr>
                <w:rFonts w:ascii="Times New Roman" w:eastAsia="Times New Roman" w:hAnsi="Times New Roman" w:cs="Times New Roman"/>
                <w:sz w:val="18"/>
              </w:rPr>
            </w:pPr>
          </w:p>
        </w:tc>
      </w:tr>
      <w:tr w:rsidR="008F39B5" w:rsidRPr="008F39B5" w14:paraId="0B3A1471" w14:textId="77777777" w:rsidTr="008F39B5">
        <w:trPr>
          <w:trHeight w:val="506"/>
        </w:trPr>
        <w:tc>
          <w:tcPr>
            <w:tcW w:w="2417" w:type="dxa"/>
            <w:vMerge w:val="restart"/>
          </w:tcPr>
          <w:p w14:paraId="07E7280F" w14:textId="77777777" w:rsidR="008F39B5" w:rsidRPr="008F39B5" w:rsidRDefault="008F39B5" w:rsidP="008F39B5">
            <w:pPr>
              <w:spacing w:before="251"/>
              <w:ind w:left="369" w:hanging="22"/>
              <w:rPr>
                <w:rFonts w:ascii="Times New Roman" w:eastAsia="Times New Roman" w:hAnsi="Times New Roman" w:cs="Times New Roman"/>
                <w:b/>
              </w:rPr>
            </w:pPr>
            <w:r w:rsidRPr="008F39B5">
              <w:rPr>
                <w:rFonts w:ascii="Times New Roman" w:eastAsia="Times New Roman" w:hAnsi="Times New Roman" w:cs="Times New Roman"/>
                <w:b/>
              </w:rPr>
              <w:t>Body</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Paragraph</w:t>
            </w:r>
            <w:r w:rsidRPr="008F39B5">
              <w:rPr>
                <w:rFonts w:ascii="Times New Roman" w:eastAsia="Times New Roman" w:hAnsi="Times New Roman" w:cs="Times New Roman"/>
                <w:b/>
                <w:spacing w:val="-14"/>
              </w:rPr>
              <w:t xml:space="preserve"> </w:t>
            </w:r>
            <w:r w:rsidRPr="008F39B5">
              <w:rPr>
                <w:rFonts w:ascii="Times New Roman" w:eastAsia="Times New Roman" w:hAnsi="Times New Roman" w:cs="Times New Roman"/>
                <w:b/>
              </w:rPr>
              <w:t xml:space="preserve">2 </w:t>
            </w:r>
            <w:r w:rsidRPr="008F39B5">
              <w:rPr>
                <w:rFonts w:ascii="Times New Roman" w:eastAsia="Times New Roman" w:hAnsi="Times New Roman" w:cs="Times New Roman"/>
                <w:b/>
                <w:spacing w:val="-2"/>
              </w:rPr>
              <w:t>Second</w:t>
            </w:r>
            <w:r w:rsidRPr="008F39B5">
              <w:rPr>
                <w:rFonts w:ascii="Times New Roman" w:eastAsia="Times New Roman" w:hAnsi="Times New Roman" w:cs="Times New Roman"/>
                <w:b/>
                <w:spacing w:val="-6"/>
              </w:rPr>
              <w:t xml:space="preserve"> </w:t>
            </w:r>
            <w:r w:rsidRPr="008F39B5">
              <w:rPr>
                <w:rFonts w:ascii="Times New Roman" w:eastAsia="Times New Roman" w:hAnsi="Times New Roman" w:cs="Times New Roman"/>
                <w:b/>
                <w:spacing w:val="-2"/>
              </w:rPr>
              <w:t>Argument</w:t>
            </w:r>
          </w:p>
        </w:tc>
        <w:tc>
          <w:tcPr>
            <w:tcW w:w="6381" w:type="dxa"/>
          </w:tcPr>
          <w:p w14:paraId="49F877DA"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paragraph</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introduce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second</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strong</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spacing w:val="-2"/>
              </w:rPr>
              <w:t>argument?</w:t>
            </w:r>
          </w:p>
        </w:tc>
        <w:tc>
          <w:tcPr>
            <w:tcW w:w="936" w:type="dxa"/>
          </w:tcPr>
          <w:p w14:paraId="5C1ACD12" w14:textId="77777777" w:rsidR="008F39B5" w:rsidRPr="008F39B5" w:rsidRDefault="008F39B5" w:rsidP="008F39B5">
            <w:pPr>
              <w:rPr>
                <w:rFonts w:ascii="Times New Roman" w:eastAsia="Times New Roman" w:hAnsi="Times New Roman" w:cs="Times New Roman"/>
                <w:sz w:val="20"/>
              </w:rPr>
            </w:pPr>
          </w:p>
        </w:tc>
      </w:tr>
      <w:tr w:rsidR="008F39B5" w:rsidRPr="008F39B5" w14:paraId="4BC5D322" w14:textId="77777777" w:rsidTr="008F39B5">
        <w:trPr>
          <w:trHeight w:val="506"/>
        </w:trPr>
        <w:tc>
          <w:tcPr>
            <w:tcW w:w="2417" w:type="dxa"/>
            <w:vMerge/>
            <w:tcBorders>
              <w:top w:val="nil"/>
            </w:tcBorders>
          </w:tcPr>
          <w:p w14:paraId="4E2EF1EA"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7A03870E"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there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supporting</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evidence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or</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spacing w:val="-2"/>
              </w:rPr>
              <w:t>reasoning?</w:t>
            </w:r>
          </w:p>
        </w:tc>
        <w:tc>
          <w:tcPr>
            <w:tcW w:w="936" w:type="dxa"/>
          </w:tcPr>
          <w:p w14:paraId="7461173F" w14:textId="77777777" w:rsidR="008F39B5" w:rsidRPr="008F39B5" w:rsidRDefault="008F39B5" w:rsidP="008F39B5">
            <w:pPr>
              <w:rPr>
                <w:rFonts w:ascii="Times New Roman" w:eastAsia="Times New Roman" w:hAnsi="Times New Roman" w:cs="Times New Roman"/>
                <w:sz w:val="20"/>
              </w:rPr>
            </w:pPr>
          </w:p>
        </w:tc>
      </w:tr>
      <w:tr w:rsidR="008F39B5" w:rsidRPr="008F39B5" w14:paraId="3AA8935D" w14:textId="77777777" w:rsidTr="008F39B5">
        <w:trPr>
          <w:trHeight w:val="505"/>
        </w:trPr>
        <w:tc>
          <w:tcPr>
            <w:tcW w:w="2417" w:type="dxa"/>
            <w:vMerge/>
            <w:tcBorders>
              <w:top w:val="nil"/>
            </w:tcBorders>
          </w:tcPr>
          <w:p w14:paraId="7F4193F1"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11D58787"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counterargument</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acknowledged</w:t>
            </w:r>
            <w:r w:rsidRPr="008F39B5">
              <w:rPr>
                <w:rFonts w:ascii="Times New Roman" w:eastAsia="Times New Roman" w:hAnsi="Times New Roman" w:cs="Times New Roman"/>
                <w:spacing w:val="-7"/>
              </w:rPr>
              <w:t xml:space="preserve"> </w:t>
            </w:r>
            <w:r w:rsidRPr="008F39B5">
              <w:rPr>
                <w:rFonts w:ascii="Times New Roman" w:eastAsia="Times New Roman" w:hAnsi="Times New Roman" w:cs="Times New Roman"/>
              </w:rPr>
              <w:t>and</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refuted</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effectively?</w:t>
            </w:r>
          </w:p>
        </w:tc>
        <w:tc>
          <w:tcPr>
            <w:tcW w:w="936" w:type="dxa"/>
          </w:tcPr>
          <w:p w14:paraId="47BD0D00" w14:textId="77777777" w:rsidR="008F39B5" w:rsidRPr="008F39B5" w:rsidRDefault="008F39B5" w:rsidP="008F39B5">
            <w:pPr>
              <w:rPr>
                <w:rFonts w:ascii="Times New Roman" w:eastAsia="Times New Roman" w:hAnsi="Times New Roman" w:cs="Times New Roman"/>
                <w:sz w:val="20"/>
              </w:rPr>
            </w:pPr>
          </w:p>
        </w:tc>
      </w:tr>
      <w:tr w:rsidR="008F39B5" w:rsidRPr="008F39B5" w14:paraId="73CE94CE" w14:textId="77777777" w:rsidTr="008F39B5">
        <w:trPr>
          <w:trHeight w:val="251"/>
        </w:trPr>
        <w:tc>
          <w:tcPr>
            <w:tcW w:w="2417" w:type="dxa"/>
            <w:shd w:val="clear" w:color="auto" w:fill="ACB8C9"/>
          </w:tcPr>
          <w:p w14:paraId="702A32DF" w14:textId="77777777" w:rsidR="008F39B5" w:rsidRPr="008F39B5" w:rsidRDefault="008F39B5" w:rsidP="008F39B5">
            <w:pPr>
              <w:rPr>
                <w:rFonts w:ascii="Times New Roman" w:eastAsia="Times New Roman" w:hAnsi="Times New Roman" w:cs="Times New Roman"/>
                <w:sz w:val="18"/>
              </w:rPr>
            </w:pPr>
          </w:p>
        </w:tc>
        <w:tc>
          <w:tcPr>
            <w:tcW w:w="6381" w:type="dxa"/>
            <w:shd w:val="clear" w:color="auto" w:fill="ACB8C9"/>
          </w:tcPr>
          <w:p w14:paraId="1DEE77EB" w14:textId="77777777" w:rsidR="008F39B5" w:rsidRPr="008F39B5" w:rsidRDefault="008F39B5" w:rsidP="008F39B5">
            <w:pPr>
              <w:rPr>
                <w:rFonts w:ascii="Times New Roman" w:eastAsia="Times New Roman" w:hAnsi="Times New Roman" w:cs="Times New Roman"/>
                <w:sz w:val="18"/>
              </w:rPr>
            </w:pPr>
          </w:p>
        </w:tc>
        <w:tc>
          <w:tcPr>
            <w:tcW w:w="936" w:type="dxa"/>
            <w:shd w:val="clear" w:color="auto" w:fill="ACB8C9"/>
          </w:tcPr>
          <w:p w14:paraId="607B4338" w14:textId="77777777" w:rsidR="008F39B5" w:rsidRPr="008F39B5" w:rsidRDefault="008F39B5" w:rsidP="008F39B5">
            <w:pPr>
              <w:rPr>
                <w:rFonts w:ascii="Times New Roman" w:eastAsia="Times New Roman" w:hAnsi="Times New Roman" w:cs="Times New Roman"/>
                <w:sz w:val="18"/>
              </w:rPr>
            </w:pPr>
          </w:p>
        </w:tc>
      </w:tr>
      <w:tr w:rsidR="008F39B5" w:rsidRPr="008F39B5" w14:paraId="37699730" w14:textId="77777777" w:rsidTr="008F39B5">
        <w:trPr>
          <w:trHeight w:val="506"/>
        </w:trPr>
        <w:tc>
          <w:tcPr>
            <w:tcW w:w="2417" w:type="dxa"/>
            <w:vMerge w:val="restart"/>
          </w:tcPr>
          <w:p w14:paraId="572F9E64" w14:textId="77777777" w:rsidR="008F39B5" w:rsidRPr="008F39B5" w:rsidRDefault="008F39B5" w:rsidP="008F39B5">
            <w:pPr>
              <w:spacing w:before="251"/>
              <w:rPr>
                <w:rFonts w:ascii="Times New Roman" w:eastAsia="Times New Roman" w:hAnsi="Times New Roman" w:cs="Times New Roman"/>
              </w:rPr>
            </w:pPr>
          </w:p>
          <w:p w14:paraId="58DC5066" w14:textId="77777777" w:rsidR="008F39B5" w:rsidRPr="008F39B5" w:rsidRDefault="008F39B5" w:rsidP="008F39B5">
            <w:pPr>
              <w:spacing w:before="1"/>
              <w:ind w:left="131"/>
              <w:rPr>
                <w:rFonts w:ascii="Times New Roman" w:eastAsia="Times New Roman" w:hAnsi="Times New Roman" w:cs="Times New Roman"/>
                <w:b/>
              </w:rPr>
            </w:pPr>
            <w:r w:rsidRPr="008F39B5">
              <w:rPr>
                <w:rFonts w:ascii="Times New Roman" w:eastAsia="Times New Roman" w:hAnsi="Times New Roman" w:cs="Times New Roman"/>
                <w:b/>
              </w:rPr>
              <w:t>Concluding</w:t>
            </w:r>
            <w:r w:rsidRPr="008F39B5">
              <w:rPr>
                <w:rFonts w:ascii="Times New Roman" w:eastAsia="Times New Roman" w:hAnsi="Times New Roman" w:cs="Times New Roman"/>
                <w:b/>
                <w:spacing w:val="-7"/>
              </w:rPr>
              <w:t xml:space="preserve"> </w:t>
            </w:r>
            <w:r w:rsidRPr="008F39B5">
              <w:rPr>
                <w:rFonts w:ascii="Times New Roman" w:eastAsia="Times New Roman" w:hAnsi="Times New Roman" w:cs="Times New Roman"/>
                <w:b/>
                <w:spacing w:val="-2"/>
              </w:rPr>
              <w:t>Paragraph</w:t>
            </w:r>
          </w:p>
        </w:tc>
        <w:tc>
          <w:tcPr>
            <w:tcW w:w="6381" w:type="dxa"/>
          </w:tcPr>
          <w:p w14:paraId="17052C61"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conclusion</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restate</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main</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argument</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in</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new</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4"/>
              </w:rPr>
              <w:t>way?</w:t>
            </w:r>
          </w:p>
        </w:tc>
        <w:tc>
          <w:tcPr>
            <w:tcW w:w="936" w:type="dxa"/>
          </w:tcPr>
          <w:p w14:paraId="3C84381D" w14:textId="77777777" w:rsidR="008F39B5" w:rsidRPr="008F39B5" w:rsidRDefault="008F39B5" w:rsidP="008F39B5">
            <w:pPr>
              <w:rPr>
                <w:rFonts w:ascii="Times New Roman" w:eastAsia="Times New Roman" w:hAnsi="Times New Roman" w:cs="Times New Roman"/>
                <w:sz w:val="20"/>
              </w:rPr>
            </w:pPr>
          </w:p>
        </w:tc>
      </w:tr>
      <w:tr w:rsidR="008F39B5" w:rsidRPr="008F39B5" w14:paraId="3D9AC32C" w14:textId="77777777" w:rsidTr="008F39B5">
        <w:trPr>
          <w:trHeight w:val="506"/>
        </w:trPr>
        <w:tc>
          <w:tcPr>
            <w:tcW w:w="2417" w:type="dxa"/>
            <w:vMerge/>
            <w:tcBorders>
              <w:top w:val="nil"/>
            </w:tcBorders>
          </w:tcPr>
          <w:p w14:paraId="68D9E06E"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0983CD8E"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it</w:t>
            </w:r>
            <w:r w:rsidRPr="008F39B5">
              <w:rPr>
                <w:rFonts w:ascii="Times New Roman" w:eastAsia="Times New Roman" w:hAnsi="Times New Roman" w:cs="Times New Roman"/>
                <w:spacing w:val="-1"/>
              </w:rPr>
              <w:t xml:space="preserve"> </w:t>
            </w:r>
            <w:r w:rsidRPr="008F39B5">
              <w:rPr>
                <w:rFonts w:ascii="Times New Roman" w:eastAsia="Times New Roman" w:hAnsi="Times New Roman" w:cs="Times New Roman"/>
              </w:rPr>
              <w:t>summarize</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key</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points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made</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in</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body</w:t>
            </w:r>
            <w:r w:rsidRPr="008F39B5">
              <w:rPr>
                <w:rFonts w:ascii="Times New Roman" w:eastAsia="Times New Roman" w:hAnsi="Times New Roman" w:cs="Times New Roman"/>
                <w:spacing w:val="-1"/>
              </w:rPr>
              <w:t xml:space="preserve"> </w:t>
            </w:r>
            <w:r w:rsidRPr="008F39B5">
              <w:rPr>
                <w:rFonts w:ascii="Times New Roman" w:eastAsia="Times New Roman" w:hAnsi="Times New Roman" w:cs="Times New Roman"/>
                <w:spacing w:val="-2"/>
              </w:rPr>
              <w:t>paragraphs?</w:t>
            </w:r>
          </w:p>
        </w:tc>
        <w:tc>
          <w:tcPr>
            <w:tcW w:w="936" w:type="dxa"/>
          </w:tcPr>
          <w:p w14:paraId="20718227" w14:textId="77777777" w:rsidR="008F39B5" w:rsidRPr="008F39B5" w:rsidRDefault="008F39B5" w:rsidP="008F39B5">
            <w:pPr>
              <w:rPr>
                <w:rFonts w:ascii="Times New Roman" w:eastAsia="Times New Roman" w:hAnsi="Times New Roman" w:cs="Times New Roman"/>
                <w:sz w:val="20"/>
              </w:rPr>
            </w:pPr>
          </w:p>
        </w:tc>
      </w:tr>
      <w:tr w:rsidR="008F39B5" w:rsidRPr="008F39B5" w14:paraId="55994A4D" w14:textId="77777777" w:rsidTr="008F39B5">
        <w:trPr>
          <w:trHeight w:val="505"/>
        </w:trPr>
        <w:tc>
          <w:tcPr>
            <w:tcW w:w="2417" w:type="dxa"/>
            <w:vMerge/>
            <w:tcBorders>
              <w:top w:val="nil"/>
            </w:tcBorders>
          </w:tcPr>
          <w:p w14:paraId="753E40E1"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704BE608"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Does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it</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end</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with</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a</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strong</w:t>
            </w:r>
            <w:r w:rsidRPr="008F39B5">
              <w:rPr>
                <w:rFonts w:ascii="Times New Roman" w:eastAsia="Times New Roman" w:hAnsi="Times New Roman" w:cs="Times New Roman"/>
                <w:spacing w:val="-2"/>
              </w:rPr>
              <w:t xml:space="preserve"> </w:t>
            </w:r>
            <w:r w:rsidRPr="008F39B5">
              <w:rPr>
                <w:rFonts w:ascii="Times New Roman" w:eastAsia="Times New Roman" w:hAnsi="Times New Roman" w:cs="Times New Roman"/>
              </w:rPr>
              <w:t>closing</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statement</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that</w:t>
            </w:r>
            <w:r w:rsidRPr="008F39B5">
              <w:rPr>
                <w:rFonts w:ascii="Times New Roman" w:eastAsia="Times New Roman" w:hAnsi="Times New Roman" w:cs="Times New Roman"/>
                <w:spacing w:val="-1"/>
              </w:rPr>
              <w:t xml:space="preserve"> </w:t>
            </w:r>
            <w:r w:rsidRPr="008F39B5">
              <w:rPr>
                <w:rFonts w:ascii="Times New Roman" w:eastAsia="Times New Roman" w:hAnsi="Times New Roman" w:cs="Times New Roman"/>
              </w:rPr>
              <w:t>reinforces</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spacing w:val="-2"/>
              </w:rPr>
              <w:t>thesis?</w:t>
            </w:r>
          </w:p>
        </w:tc>
        <w:tc>
          <w:tcPr>
            <w:tcW w:w="936" w:type="dxa"/>
          </w:tcPr>
          <w:p w14:paraId="2AC4A922" w14:textId="77777777" w:rsidR="008F39B5" w:rsidRPr="008F39B5" w:rsidRDefault="008F39B5" w:rsidP="008F39B5">
            <w:pPr>
              <w:rPr>
                <w:rFonts w:ascii="Times New Roman" w:eastAsia="Times New Roman" w:hAnsi="Times New Roman" w:cs="Times New Roman"/>
                <w:sz w:val="20"/>
              </w:rPr>
            </w:pPr>
          </w:p>
        </w:tc>
      </w:tr>
      <w:tr w:rsidR="008F39B5" w:rsidRPr="008F39B5" w14:paraId="572B611B" w14:textId="77777777" w:rsidTr="008F39B5">
        <w:trPr>
          <w:trHeight w:val="254"/>
        </w:trPr>
        <w:tc>
          <w:tcPr>
            <w:tcW w:w="2417" w:type="dxa"/>
            <w:shd w:val="clear" w:color="auto" w:fill="ACB8C9"/>
          </w:tcPr>
          <w:p w14:paraId="74C45AB7" w14:textId="77777777" w:rsidR="008F39B5" w:rsidRPr="008F39B5" w:rsidRDefault="008F39B5" w:rsidP="008F39B5">
            <w:pPr>
              <w:rPr>
                <w:rFonts w:ascii="Times New Roman" w:eastAsia="Times New Roman" w:hAnsi="Times New Roman" w:cs="Times New Roman"/>
                <w:sz w:val="18"/>
              </w:rPr>
            </w:pPr>
          </w:p>
        </w:tc>
        <w:tc>
          <w:tcPr>
            <w:tcW w:w="6381" w:type="dxa"/>
            <w:shd w:val="clear" w:color="auto" w:fill="ACB8C9"/>
          </w:tcPr>
          <w:p w14:paraId="2BD90A27" w14:textId="77777777" w:rsidR="008F39B5" w:rsidRPr="008F39B5" w:rsidRDefault="008F39B5" w:rsidP="008F39B5">
            <w:pPr>
              <w:rPr>
                <w:rFonts w:ascii="Times New Roman" w:eastAsia="Times New Roman" w:hAnsi="Times New Roman" w:cs="Times New Roman"/>
                <w:sz w:val="18"/>
              </w:rPr>
            </w:pPr>
          </w:p>
        </w:tc>
        <w:tc>
          <w:tcPr>
            <w:tcW w:w="936" w:type="dxa"/>
            <w:shd w:val="clear" w:color="auto" w:fill="ACB8C9"/>
          </w:tcPr>
          <w:p w14:paraId="406754C2" w14:textId="77777777" w:rsidR="008F39B5" w:rsidRPr="008F39B5" w:rsidRDefault="008F39B5" w:rsidP="008F39B5">
            <w:pPr>
              <w:rPr>
                <w:rFonts w:ascii="Times New Roman" w:eastAsia="Times New Roman" w:hAnsi="Times New Roman" w:cs="Times New Roman"/>
                <w:sz w:val="18"/>
              </w:rPr>
            </w:pPr>
          </w:p>
        </w:tc>
      </w:tr>
      <w:tr w:rsidR="008F39B5" w:rsidRPr="008F39B5" w14:paraId="043B43D0" w14:textId="77777777" w:rsidTr="008F39B5">
        <w:trPr>
          <w:trHeight w:val="505"/>
        </w:trPr>
        <w:tc>
          <w:tcPr>
            <w:tcW w:w="2417" w:type="dxa"/>
            <w:vMerge w:val="restart"/>
          </w:tcPr>
          <w:p w14:paraId="36391F5A" w14:textId="77777777" w:rsidR="008F39B5" w:rsidRPr="008F39B5" w:rsidRDefault="008F39B5" w:rsidP="008F39B5">
            <w:pPr>
              <w:rPr>
                <w:rFonts w:ascii="Times New Roman" w:eastAsia="Times New Roman" w:hAnsi="Times New Roman" w:cs="Times New Roman"/>
              </w:rPr>
            </w:pPr>
          </w:p>
          <w:p w14:paraId="487491AB" w14:textId="77777777" w:rsidR="008F39B5" w:rsidRPr="008F39B5" w:rsidRDefault="008F39B5" w:rsidP="008F39B5">
            <w:pPr>
              <w:rPr>
                <w:rFonts w:ascii="Times New Roman" w:eastAsia="Times New Roman" w:hAnsi="Times New Roman" w:cs="Times New Roman"/>
              </w:rPr>
            </w:pPr>
          </w:p>
          <w:p w14:paraId="3B051C05" w14:textId="77777777" w:rsidR="008F39B5" w:rsidRPr="008F39B5" w:rsidRDefault="008F39B5" w:rsidP="008F39B5">
            <w:pPr>
              <w:spacing w:before="252"/>
              <w:rPr>
                <w:rFonts w:ascii="Times New Roman" w:eastAsia="Times New Roman" w:hAnsi="Times New Roman" w:cs="Times New Roman"/>
              </w:rPr>
            </w:pPr>
          </w:p>
          <w:p w14:paraId="4E10CFEC" w14:textId="77777777" w:rsidR="008F39B5" w:rsidRPr="008F39B5" w:rsidRDefault="008F39B5" w:rsidP="008F39B5">
            <w:pPr>
              <w:ind w:left="155" w:firstLine="158"/>
              <w:rPr>
                <w:rFonts w:ascii="Times New Roman" w:eastAsia="Times New Roman" w:hAnsi="Times New Roman" w:cs="Times New Roman"/>
                <w:b/>
              </w:rPr>
            </w:pPr>
            <w:r w:rsidRPr="008F39B5">
              <w:rPr>
                <w:rFonts w:ascii="Times New Roman" w:eastAsia="Times New Roman" w:hAnsi="Times New Roman" w:cs="Times New Roman"/>
                <w:b/>
              </w:rPr>
              <w:t xml:space="preserve">General Writing &amp; </w:t>
            </w:r>
            <w:r w:rsidRPr="008F39B5">
              <w:rPr>
                <w:rFonts w:ascii="Times New Roman" w:eastAsia="Times New Roman" w:hAnsi="Times New Roman" w:cs="Times New Roman"/>
                <w:b/>
                <w:spacing w:val="-2"/>
              </w:rPr>
              <w:t>Persuasive</w:t>
            </w:r>
            <w:r w:rsidRPr="008F39B5">
              <w:rPr>
                <w:rFonts w:ascii="Times New Roman" w:eastAsia="Times New Roman" w:hAnsi="Times New Roman" w:cs="Times New Roman"/>
                <w:b/>
                <w:spacing w:val="-12"/>
              </w:rPr>
              <w:t xml:space="preserve"> </w:t>
            </w:r>
            <w:r w:rsidRPr="008F39B5">
              <w:rPr>
                <w:rFonts w:ascii="Times New Roman" w:eastAsia="Times New Roman" w:hAnsi="Times New Roman" w:cs="Times New Roman"/>
                <w:b/>
                <w:spacing w:val="-2"/>
              </w:rPr>
              <w:t>Techniques</w:t>
            </w:r>
          </w:p>
        </w:tc>
        <w:tc>
          <w:tcPr>
            <w:tcW w:w="6381" w:type="dxa"/>
          </w:tcPr>
          <w:p w14:paraId="76055DFC" w14:textId="77777777" w:rsidR="008F39B5" w:rsidRPr="008F39B5" w:rsidRDefault="008F39B5" w:rsidP="008F39B5">
            <w:pPr>
              <w:spacing w:line="251" w:lineRule="exact"/>
              <w:ind w:left="69"/>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essay</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logically</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structured</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and</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rPr>
              <w:t>easy</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to</w:t>
            </w:r>
            <w:r w:rsidRPr="008F39B5">
              <w:rPr>
                <w:rFonts w:ascii="Times New Roman" w:eastAsia="Times New Roman" w:hAnsi="Times New Roman" w:cs="Times New Roman"/>
                <w:spacing w:val="-2"/>
              </w:rPr>
              <w:t xml:space="preserve"> follow?</w:t>
            </w:r>
          </w:p>
        </w:tc>
        <w:tc>
          <w:tcPr>
            <w:tcW w:w="936" w:type="dxa"/>
          </w:tcPr>
          <w:p w14:paraId="46F370CD" w14:textId="77777777" w:rsidR="008F39B5" w:rsidRPr="008F39B5" w:rsidRDefault="008F39B5" w:rsidP="008F39B5">
            <w:pPr>
              <w:rPr>
                <w:rFonts w:ascii="Times New Roman" w:eastAsia="Times New Roman" w:hAnsi="Times New Roman" w:cs="Times New Roman"/>
                <w:sz w:val="20"/>
              </w:rPr>
            </w:pPr>
          </w:p>
        </w:tc>
      </w:tr>
      <w:tr w:rsidR="008F39B5" w:rsidRPr="008F39B5" w14:paraId="62F75542" w14:textId="77777777" w:rsidTr="008F39B5">
        <w:trPr>
          <w:trHeight w:val="758"/>
        </w:trPr>
        <w:tc>
          <w:tcPr>
            <w:tcW w:w="2417" w:type="dxa"/>
            <w:vMerge/>
            <w:tcBorders>
              <w:top w:val="nil"/>
            </w:tcBorders>
          </w:tcPr>
          <w:p w14:paraId="70A54625"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0F80F381" w14:textId="77777777" w:rsidR="008F39B5" w:rsidRPr="008F39B5" w:rsidRDefault="008F39B5" w:rsidP="008F39B5">
            <w:pPr>
              <w:ind w:left="69"/>
              <w:rPr>
                <w:rFonts w:ascii="Times New Roman" w:eastAsia="Times New Roman" w:hAnsi="Times New Roman" w:cs="Times New Roman"/>
              </w:rPr>
            </w:pPr>
            <w:r w:rsidRPr="008F39B5">
              <w:rPr>
                <w:rFonts w:ascii="Times New Roman" w:eastAsia="Times New Roman" w:hAnsi="Times New Roman" w:cs="Times New Roman"/>
              </w:rPr>
              <w:t>Are persuasive techniques (e.g., facts, rhetorical questions, emotional appeal) used effectively?</w:t>
            </w:r>
          </w:p>
        </w:tc>
        <w:tc>
          <w:tcPr>
            <w:tcW w:w="936" w:type="dxa"/>
          </w:tcPr>
          <w:p w14:paraId="610A4B4B" w14:textId="77777777" w:rsidR="008F39B5" w:rsidRPr="008F39B5" w:rsidRDefault="008F39B5" w:rsidP="008F39B5">
            <w:pPr>
              <w:rPr>
                <w:rFonts w:ascii="Times New Roman" w:eastAsia="Times New Roman" w:hAnsi="Times New Roman" w:cs="Times New Roman"/>
                <w:sz w:val="20"/>
              </w:rPr>
            </w:pPr>
          </w:p>
        </w:tc>
      </w:tr>
      <w:tr w:rsidR="008F39B5" w:rsidRPr="008F39B5" w14:paraId="04BB2F9B" w14:textId="77777777" w:rsidTr="008F39B5">
        <w:trPr>
          <w:trHeight w:val="546"/>
        </w:trPr>
        <w:tc>
          <w:tcPr>
            <w:tcW w:w="2417" w:type="dxa"/>
            <w:vMerge/>
            <w:tcBorders>
              <w:top w:val="nil"/>
            </w:tcBorders>
          </w:tcPr>
          <w:p w14:paraId="458EBD16"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0FF8D55A" w14:textId="77777777" w:rsidR="008F39B5" w:rsidRPr="008F39B5" w:rsidRDefault="008F39B5" w:rsidP="008F39B5">
            <w:pPr>
              <w:spacing w:line="251" w:lineRule="exact"/>
              <w:ind w:left="69"/>
              <w:rPr>
                <w:rFonts w:ascii="Times New Roman" w:eastAsia="Times New Roman" w:hAnsi="Times New Roman" w:cs="Times New Roman"/>
              </w:rPr>
            </w:pPr>
            <w:r w:rsidRPr="008F39B5">
              <w:rPr>
                <w:rFonts w:ascii="Times New Roman" w:eastAsia="Times New Roman" w:hAnsi="Times New Roman" w:cs="Times New Roman"/>
              </w:rPr>
              <w:t>Are</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transitions</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used</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to</w:t>
            </w:r>
            <w:r w:rsidRPr="008F39B5">
              <w:rPr>
                <w:rFonts w:ascii="Times New Roman" w:eastAsia="Times New Roman" w:hAnsi="Times New Roman" w:cs="Times New Roman"/>
                <w:spacing w:val="-4"/>
              </w:rPr>
              <w:t xml:space="preserve"> </w:t>
            </w:r>
            <w:r w:rsidRPr="008F39B5">
              <w:rPr>
                <w:rFonts w:ascii="Times New Roman" w:eastAsia="Times New Roman" w:hAnsi="Times New Roman" w:cs="Times New Roman"/>
              </w:rPr>
              <w:t>connect</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ideas</w:t>
            </w:r>
            <w:r w:rsidRPr="008F39B5">
              <w:rPr>
                <w:rFonts w:ascii="Times New Roman" w:eastAsia="Times New Roman" w:hAnsi="Times New Roman" w:cs="Times New Roman"/>
                <w:spacing w:val="-3"/>
              </w:rPr>
              <w:t xml:space="preserve"> </w:t>
            </w:r>
            <w:r w:rsidRPr="008F39B5">
              <w:rPr>
                <w:rFonts w:ascii="Times New Roman" w:eastAsia="Times New Roman" w:hAnsi="Times New Roman" w:cs="Times New Roman"/>
                <w:spacing w:val="-2"/>
              </w:rPr>
              <w:t>smoothly?</w:t>
            </w:r>
          </w:p>
        </w:tc>
        <w:tc>
          <w:tcPr>
            <w:tcW w:w="936" w:type="dxa"/>
          </w:tcPr>
          <w:p w14:paraId="581DA7CC" w14:textId="77777777" w:rsidR="008F39B5" w:rsidRPr="008F39B5" w:rsidRDefault="008F39B5" w:rsidP="008F39B5">
            <w:pPr>
              <w:rPr>
                <w:rFonts w:ascii="Times New Roman" w:eastAsia="Times New Roman" w:hAnsi="Times New Roman" w:cs="Times New Roman"/>
                <w:sz w:val="20"/>
              </w:rPr>
            </w:pPr>
          </w:p>
        </w:tc>
      </w:tr>
      <w:tr w:rsidR="008F39B5" w:rsidRPr="008F39B5" w14:paraId="67E2987B" w14:textId="77777777" w:rsidTr="008F39B5">
        <w:trPr>
          <w:trHeight w:val="798"/>
        </w:trPr>
        <w:tc>
          <w:tcPr>
            <w:tcW w:w="2417" w:type="dxa"/>
            <w:vMerge/>
            <w:tcBorders>
              <w:top w:val="nil"/>
            </w:tcBorders>
          </w:tcPr>
          <w:p w14:paraId="1C1DEF67"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43760EB2" w14:textId="77777777" w:rsidR="008F39B5" w:rsidRPr="008F39B5" w:rsidRDefault="008F39B5" w:rsidP="008F39B5">
            <w:pPr>
              <w:ind w:left="69"/>
              <w:rPr>
                <w:rFonts w:ascii="Times New Roman" w:eastAsia="Times New Roman" w:hAnsi="Times New Roman" w:cs="Times New Roman"/>
              </w:rPr>
            </w:pPr>
            <w:r w:rsidRPr="008F39B5">
              <w:rPr>
                <w:rFonts w:ascii="Times New Roman" w:eastAsia="Times New Roman" w:hAnsi="Times New Roman" w:cs="Times New Roman"/>
              </w:rPr>
              <w:t>Is</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the</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language</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clear,</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formal,</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and</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appropriate</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for</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an</w:t>
            </w:r>
            <w:r w:rsidRPr="008F39B5">
              <w:rPr>
                <w:rFonts w:ascii="Times New Roman" w:eastAsia="Times New Roman" w:hAnsi="Times New Roman" w:cs="Times New Roman"/>
                <w:spacing w:val="80"/>
              </w:rPr>
              <w:t xml:space="preserve"> </w:t>
            </w:r>
            <w:r w:rsidRPr="008F39B5">
              <w:rPr>
                <w:rFonts w:ascii="Times New Roman" w:eastAsia="Times New Roman" w:hAnsi="Times New Roman" w:cs="Times New Roman"/>
              </w:rPr>
              <w:t xml:space="preserve">academic </w:t>
            </w:r>
            <w:r w:rsidRPr="008F39B5">
              <w:rPr>
                <w:rFonts w:ascii="Times New Roman" w:eastAsia="Times New Roman" w:hAnsi="Times New Roman" w:cs="Times New Roman"/>
                <w:spacing w:val="-2"/>
              </w:rPr>
              <w:t>audience?</w:t>
            </w:r>
          </w:p>
        </w:tc>
        <w:tc>
          <w:tcPr>
            <w:tcW w:w="936" w:type="dxa"/>
          </w:tcPr>
          <w:p w14:paraId="231E990F" w14:textId="77777777" w:rsidR="008F39B5" w:rsidRPr="008F39B5" w:rsidRDefault="008F39B5" w:rsidP="008F39B5">
            <w:pPr>
              <w:rPr>
                <w:rFonts w:ascii="Times New Roman" w:eastAsia="Times New Roman" w:hAnsi="Times New Roman" w:cs="Times New Roman"/>
                <w:sz w:val="20"/>
              </w:rPr>
            </w:pPr>
          </w:p>
        </w:tc>
      </w:tr>
      <w:tr w:rsidR="008F39B5" w:rsidRPr="008F39B5" w14:paraId="79F54E79" w14:textId="77777777" w:rsidTr="008F39B5">
        <w:trPr>
          <w:trHeight w:val="544"/>
        </w:trPr>
        <w:tc>
          <w:tcPr>
            <w:tcW w:w="2417" w:type="dxa"/>
            <w:vMerge/>
            <w:tcBorders>
              <w:top w:val="nil"/>
            </w:tcBorders>
          </w:tcPr>
          <w:p w14:paraId="7B00A42F" w14:textId="77777777" w:rsidR="008F39B5" w:rsidRPr="008F39B5" w:rsidRDefault="008F39B5" w:rsidP="008F39B5">
            <w:pPr>
              <w:rPr>
                <w:rFonts w:ascii="Times New Roman" w:eastAsia="Times New Roman" w:hAnsi="Times New Roman" w:cs="Times New Roman"/>
                <w:sz w:val="2"/>
                <w:szCs w:val="2"/>
              </w:rPr>
            </w:pPr>
          </w:p>
        </w:tc>
        <w:tc>
          <w:tcPr>
            <w:tcW w:w="6381" w:type="dxa"/>
          </w:tcPr>
          <w:p w14:paraId="62A7A8CA" w14:textId="77777777" w:rsidR="008F39B5" w:rsidRPr="008F39B5" w:rsidRDefault="008F39B5" w:rsidP="008F39B5">
            <w:pPr>
              <w:spacing w:line="251" w:lineRule="exact"/>
              <w:ind w:left="76"/>
              <w:rPr>
                <w:rFonts w:ascii="Times New Roman" w:eastAsia="Times New Roman" w:hAnsi="Times New Roman" w:cs="Times New Roman"/>
              </w:rPr>
            </w:pPr>
            <w:r w:rsidRPr="008F39B5">
              <w:rPr>
                <w:rFonts w:ascii="Times New Roman" w:eastAsia="Times New Roman" w:hAnsi="Times New Roman" w:cs="Times New Roman"/>
              </w:rPr>
              <w:t>Are</w:t>
            </w:r>
            <w:r w:rsidRPr="008F39B5">
              <w:rPr>
                <w:rFonts w:ascii="Times New Roman" w:eastAsia="Times New Roman" w:hAnsi="Times New Roman" w:cs="Times New Roman"/>
                <w:spacing w:val="-6"/>
              </w:rPr>
              <w:t xml:space="preserve"> </w:t>
            </w:r>
            <w:r w:rsidRPr="008F39B5">
              <w:rPr>
                <w:rFonts w:ascii="Times New Roman" w:eastAsia="Times New Roman" w:hAnsi="Times New Roman" w:cs="Times New Roman"/>
              </w:rPr>
              <w:t>grammar,</w:t>
            </w:r>
            <w:r w:rsidRPr="008F39B5">
              <w:rPr>
                <w:rFonts w:ascii="Times New Roman" w:eastAsia="Times New Roman" w:hAnsi="Times New Roman" w:cs="Times New Roman"/>
                <w:spacing w:val="-5"/>
              </w:rPr>
              <w:t xml:space="preserve"> </w:t>
            </w:r>
            <w:r w:rsidRPr="008F39B5">
              <w:rPr>
                <w:rFonts w:ascii="Times New Roman" w:eastAsia="Times New Roman" w:hAnsi="Times New Roman" w:cs="Times New Roman"/>
              </w:rPr>
              <w:t>spelling,</w:t>
            </w:r>
            <w:r w:rsidRPr="008F39B5">
              <w:rPr>
                <w:rFonts w:ascii="Times New Roman" w:eastAsia="Times New Roman" w:hAnsi="Times New Roman" w:cs="Times New Roman"/>
                <w:spacing w:val="-8"/>
              </w:rPr>
              <w:t xml:space="preserve"> </w:t>
            </w:r>
            <w:r w:rsidRPr="008F39B5">
              <w:rPr>
                <w:rFonts w:ascii="Times New Roman" w:eastAsia="Times New Roman" w:hAnsi="Times New Roman" w:cs="Times New Roman"/>
              </w:rPr>
              <w:t>and</w:t>
            </w:r>
            <w:r w:rsidRPr="008F39B5">
              <w:rPr>
                <w:rFonts w:ascii="Times New Roman" w:eastAsia="Times New Roman" w:hAnsi="Times New Roman" w:cs="Times New Roman"/>
                <w:spacing w:val="-7"/>
              </w:rPr>
              <w:t xml:space="preserve"> </w:t>
            </w:r>
            <w:r w:rsidRPr="008F39B5">
              <w:rPr>
                <w:rFonts w:ascii="Times New Roman" w:eastAsia="Times New Roman" w:hAnsi="Times New Roman" w:cs="Times New Roman"/>
              </w:rPr>
              <w:t>punctuation</w:t>
            </w:r>
            <w:r w:rsidRPr="008F39B5">
              <w:rPr>
                <w:rFonts w:ascii="Times New Roman" w:eastAsia="Times New Roman" w:hAnsi="Times New Roman" w:cs="Times New Roman"/>
                <w:spacing w:val="-7"/>
              </w:rPr>
              <w:t xml:space="preserve"> </w:t>
            </w:r>
            <w:r w:rsidRPr="008F39B5">
              <w:rPr>
                <w:rFonts w:ascii="Times New Roman" w:eastAsia="Times New Roman" w:hAnsi="Times New Roman" w:cs="Times New Roman"/>
                <w:spacing w:val="-2"/>
              </w:rPr>
              <w:t>correct?</w:t>
            </w:r>
          </w:p>
        </w:tc>
        <w:tc>
          <w:tcPr>
            <w:tcW w:w="936" w:type="dxa"/>
          </w:tcPr>
          <w:p w14:paraId="55034830" w14:textId="77777777" w:rsidR="008F39B5" w:rsidRPr="008F39B5" w:rsidRDefault="008F39B5" w:rsidP="008F39B5">
            <w:pPr>
              <w:rPr>
                <w:rFonts w:ascii="Times New Roman" w:eastAsia="Times New Roman" w:hAnsi="Times New Roman" w:cs="Times New Roman"/>
                <w:sz w:val="20"/>
              </w:rPr>
            </w:pPr>
          </w:p>
        </w:tc>
      </w:tr>
    </w:tbl>
    <w:p w14:paraId="4814EDFF" w14:textId="77777777" w:rsidR="00A174DE" w:rsidRPr="00DD197C" w:rsidRDefault="00A174DE" w:rsidP="00DD197C">
      <w:pPr>
        <w:pStyle w:val="Default"/>
        <w:spacing w:line="360" w:lineRule="auto"/>
        <w:jc w:val="both"/>
        <w:rPr>
          <w:sz w:val="22"/>
          <w:szCs w:val="22"/>
          <w:lang w:val="en-US"/>
        </w:rPr>
      </w:pPr>
    </w:p>
    <w:sectPr w:rsidR="00A174DE" w:rsidRPr="00DD197C" w:rsidSect="00A174DE">
      <w:headerReference w:type="even" r:id="rId8"/>
      <w:headerReference w:type="default" r:id="rId9"/>
      <w:footerReference w:type="even" r:id="rId10"/>
      <w:footerReference w:type="default" r:id="rId11"/>
      <w:headerReference w:type="first" r:id="rId12"/>
      <w:footerReference w:type="first" r:id="rId13"/>
      <w:pgSz w:w="11906" w:h="16838"/>
      <w:pgMar w:top="1440" w:right="849" w:bottom="709" w:left="85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4A78" w14:textId="77777777" w:rsidR="00253B63" w:rsidRDefault="00253B63" w:rsidP="00CF15A5">
      <w:pPr>
        <w:spacing w:after="0" w:line="240" w:lineRule="auto"/>
      </w:pPr>
      <w:r>
        <w:separator/>
      </w:r>
    </w:p>
  </w:endnote>
  <w:endnote w:type="continuationSeparator" w:id="0">
    <w:p w14:paraId="1660D709" w14:textId="77777777" w:rsidR="00253B63" w:rsidRDefault="00253B63" w:rsidP="00CF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DEA00" w14:textId="77777777" w:rsidR="00525A87" w:rsidRDefault="00525A8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9913008"/>
      <w:docPartObj>
        <w:docPartGallery w:val="Page Numbers (Bottom of Page)"/>
        <w:docPartUnique/>
      </w:docPartObj>
    </w:sdtPr>
    <w:sdtEndPr>
      <w:rPr>
        <w:rFonts w:ascii="Times New Roman" w:hAnsi="Times New Roman" w:cs="Times New Roman"/>
        <w:sz w:val="22"/>
        <w:szCs w:val="22"/>
      </w:rPr>
    </w:sdtEndPr>
    <w:sdtContent>
      <w:p w14:paraId="2253FC40" w14:textId="27DCD9E6" w:rsidR="008E34DA" w:rsidRPr="001825CA" w:rsidRDefault="008E34DA">
        <w:pPr>
          <w:pStyle w:val="AltBilgi"/>
          <w:jc w:val="center"/>
          <w:rPr>
            <w:rFonts w:ascii="Times New Roman" w:hAnsi="Times New Roman" w:cs="Times New Roman"/>
            <w:sz w:val="22"/>
            <w:szCs w:val="22"/>
          </w:rPr>
        </w:pPr>
        <w:r w:rsidRPr="001825CA">
          <w:rPr>
            <w:rFonts w:ascii="Times New Roman" w:hAnsi="Times New Roman" w:cs="Times New Roman"/>
            <w:sz w:val="22"/>
            <w:szCs w:val="22"/>
          </w:rPr>
          <w:fldChar w:fldCharType="begin"/>
        </w:r>
        <w:r w:rsidRPr="001825CA">
          <w:rPr>
            <w:rFonts w:ascii="Times New Roman" w:hAnsi="Times New Roman" w:cs="Times New Roman"/>
            <w:sz w:val="22"/>
            <w:szCs w:val="22"/>
          </w:rPr>
          <w:instrText>PAGE   \* MERGEFORMAT</w:instrText>
        </w:r>
        <w:r w:rsidRPr="001825CA">
          <w:rPr>
            <w:rFonts w:ascii="Times New Roman" w:hAnsi="Times New Roman" w:cs="Times New Roman"/>
            <w:sz w:val="22"/>
            <w:szCs w:val="22"/>
          </w:rPr>
          <w:fldChar w:fldCharType="separate"/>
        </w:r>
        <w:r w:rsidRPr="001825CA">
          <w:rPr>
            <w:rFonts w:ascii="Times New Roman" w:hAnsi="Times New Roman" w:cs="Times New Roman"/>
            <w:sz w:val="22"/>
            <w:szCs w:val="22"/>
          </w:rPr>
          <w:t>2</w:t>
        </w:r>
        <w:r w:rsidRPr="001825CA">
          <w:rPr>
            <w:rFonts w:ascii="Times New Roman" w:hAnsi="Times New Roman" w:cs="Times New Roman"/>
            <w:sz w:val="22"/>
            <w:szCs w:val="22"/>
          </w:rPr>
          <w:fldChar w:fldCharType="end"/>
        </w:r>
      </w:p>
    </w:sdtContent>
  </w:sdt>
  <w:p w14:paraId="397A3EB4" w14:textId="77777777" w:rsidR="008E34DA" w:rsidRDefault="008E34DA">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90398" w14:textId="77777777" w:rsidR="00525A87" w:rsidRDefault="00525A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961CB8" w14:textId="77777777" w:rsidR="00253B63" w:rsidRDefault="00253B63" w:rsidP="00CF15A5">
      <w:pPr>
        <w:spacing w:after="0" w:line="240" w:lineRule="auto"/>
      </w:pPr>
      <w:r>
        <w:separator/>
      </w:r>
    </w:p>
  </w:footnote>
  <w:footnote w:type="continuationSeparator" w:id="0">
    <w:p w14:paraId="54B7992D" w14:textId="77777777" w:rsidR="00253B63" w:rsidRDefault="00253B63" w:rsidP="00CF1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FCFDA" w14:textId="77777777" w:rsidR="00525A87" w:rsidRDefault="00525A8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F5B32" w14:textId="77777777" w:rsidR="00CF15A5" w:rsidRPr="00CF15A5" w:rsidRDefault="00CF15A5" w:rsidP="00CF15A5">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bookmarkStart w:id="0" w:name="_Hlk189326119"/>
    <w:bookmarkStart w:id="1" w:name="_Hlk189326120"/>
    <w:r w:rsidRPr="00CF15A5">
      <w:rPr>
        <w:rFonts w:ascii="Calibri" w:eastAsia="Calibri" w:hAnsi="Calibri" w:cs="Times New Roman"/>
        <w:noProof/>
        <w:sz w:val="16"/>
        <w:szCs w:val="16"/>
        <w:lang w:val="en-US"/>
        <w14:ligatures w14:val="none"/>
      </w:rPr>
      <w:drawing>
        <wp:inline distT="0" distB="0" distL="0" distR="0" wp14:anchorId="49B209C2" wp14:editId="4E2D4073">
          <wp:extent cx="590550" cy="434340"/>
          <wp:effectExtent l="0" t="0" r="0" b="3810"/>
          <wp:docPr id="1969712493"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550" cy="434340"/>
                  </a:xfrm>
                  <a:prstGeom prst="rect">
                    <a:avLst/>
                  </a:prstGeom>
                  <a:noFill/>
                  <a:ln>
                    <a:noFill/>
                  </a:ln>
                </pic:spPr>
              </pic:pic>
            </a:graphicData>
          </a:graphic>
        </wp:inline>
      </w:drawing>
    </w:r>
    <w:r w:rsidRPr="00CF15A5">
      <w:rPr>
        <w:rFonts w:ascii="Calibri" w:eastAsia="Calibri" w:hAnsi="Calibri" w:cs="Times New Roman"/>
        <w:b/>
        <w:sz w:val="16"/>
        <w:szCs w:val="16"/>
        <w:lang w:val="en-US"/>
        <w14:ligatures w14:val="none"/>
      </w:rPr>
      <w:t xml:space="preserve"> BAŞKENT UNIVERSITY</w:t>
    </w:r>
  </w:p>
  <w:p w14:paraId="28CA73D1" w14:textId="77777777" w:rsidR="00CF15A5" w:rsidRPr="00CF15A5" w:rsidRDefault="00CF15A5" w:rsidP="00CF15A5">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r w:rsidRPr="00CF15A5">
      <w:rPr>
        <w:rFonts w:ascii="Calibri" w:eastAsia="Calibri" w:hAnsi="Calibri" w:cs="Times New Roman"/>
        <w:b/>
        <w:sz w:val="16"/>
        <w:szCs w:val="16"/>
        <w:lang w:val="en-US"/>
        <w14:ligatures w14:val="none"/>
      </w:rPr>
      <w:t>SCHOOL OF FOREIGN LANGUAGES</w:t>
    </w:r>
  </w:p>
  <w:p w14:paraId="79C9ED11" w14:textId="77777777" w:rsidR="00CF15A5" w:rsidRPr="00CF15A5" w:rsidRDefault="00CF15A5" w:rsidP="00CF15A5">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r w:rsidRPr="00CF15A5">
      <w:rPr>
        <w:rFonts w:ascii="Calibri" w:eastAsia="Calibri" w:hAnsi="Calibri" w:cs="Times New Roman"/>
        <w:b/>
        <w:sz w:val="16"/>
        <w:szCs w:val="16"/>
        <w:lang w:val="en-US"/>
        <w14:ligatures w14:val="none"/>
      </w:rPr>
      <w:t>MODERN LANGUAGES UNIT- DEPARTMENTAL ENGLISH COURSES</w:t>
    </w:r>
  </w:p>
  <w:p w14:paraId="5298A4B4" w14:textId="77777777" w:rsidR="00CF15A5" w:rsidRPr="00CF15A5" w:rsidRDefault="00CF15A5" w:rsidP="00CF15A5">
    <w:pPr>
      <w:tabs>
        <w:tab w:val="center" w:pos="4680"/>
        <w:tab w:val="right" w:pos="9360"/>
      </w:tabs>
      <w:autoSpaceDN w:val="0"/>
      <w:spacing w:after="0" w:line="240" w:lineRule="auto"/>
      <w:jc w:val="both"/>
      <w:rPr>
        <w:rFonts w:ascii="Calibri" w:eastAsia="Calibri" w:hAnsi="Calibri" w:cs="Times New Roman"/>
        <w:b/>
        <w:sz w:val="16"/>
        <w:szCs w:val="16"/>
        <w:lang w:val="en-US"/>
        <w14:ligatures w14:val="none"/>
      </w:rPr>
    </w:pPr>
    <w:r w:rsidRPr="00CF15A5">
      <w:rPr>
        <w:rFonts w:ascii="Calibri" w:eastAsia="Calibri" w:hAnsi="Calibri" w:cs="Times New Roman"/>
        <w:b/>
        <w:sz w:val="16"/>
        <w:szCs w:val="16"/>
        <w:lang w:val="en-US"/>
        <w14:ligatures w14:val="none"/>
      </w:rPr>
      <w:t>CDU SUPPLEMENTARY</w:t>
    </w:r>
  </w:p>
  <w:bookmarkEnd w:id="0"/>
  <w:bookmarkEnd w:id="1"/>
  <w:p w14:paraId="26735013" w14:textId="77777777" w:rsidR="00525A87" w:rsidRDefault="00CF15A5" w:rsidP="00CF15A5">
    <w:pPr>
      <w:tabs>
        <w:tab w:val="center" w:pos="4513"/>
        <w:tab w:val="right" w:pos="9026"/>
      </w:tabs>
      <w:autoSpaceDN w:val="0"/>
      <w:spacing w:after="0" w:line="240" w:lineRule="auto"/>
      <w:rPr>
        <w:rFonts w:ascii="Calibri" w:eastAsia="Calibri" w:hAnsi="Calibri" w:cs="Times New Roman"/>
        <w:b/>
        <w:sz w:val="16"/>
        <w:szCs w:val="16"/>
        <w:lang w:val="en-US"/>
        <w14:ligatures w14:val="none"/>
      </w:rPr>
    </w:pPr>
    <w:r w:rsidRPr="00CF15A5">
      <w:rPr>
        <w:rFonts w:ascii="Calibri" w:eastAsia="Calibri" w:hAnsi="Calibri" w:cs="Times New Roman"/>
        <w:b/>
        <w:sz w:val="16"/>
        <w:szCs w:val="16"/>
        <w:lang w:val="en-US"/>
        <w14:ligatures w14:val="none"/>
      </w:rPr>
      <w:t>COURSE CODE: ENG</w:t>
    </w:r>
    <w:r>
      <w:rPr>
        <w:rFonts w:ascii="Calibri" w:eastAsia="Calibri" w:hAnsi="Calibri" w:cs="Times New Roman"/>
        <w:b/>
        <w:sz w:val="16"/>
        <w:szCs w:val="16"/>
        <w:lang w:val="en-US"/>
        <w14:ligatures w14:val="none"/>
      </w:rPr>
      <w:t>L 102</w:t>
    </w:r>
    <w:r w:rsidR="00525A87">
      <w:rPr>
        <w:rFonts w:ascii="Calibri" w:eastAsia="Calibri" w:hAnsi="Calibri" w:cs="Times New Roman"/>
        <w:b/>
        <w:sz w:val="16"/>
        <w:szCs w:val="16"/>
        <w:lang w:val="en-US"/>
        <w14:ligatures w14:val="none"/>
      </w:rPr>
      <w:t xml:space="preserve"> </w:t>
    </w:r>
  </w:p>
  <w:p w14:paraId="05BC9720" w14:textId="77777777" w:rsidR="00525A87" w:rsidRPr="00525A87" w:rsidRDefault="00525A87" w:rsidP="00525A87">
    <w:pPr>
      <w:tabs>
        <w:tab w:val="center" w:pos="4513"/>
        <w:tab w:val="right" w:pos="9026"/>
      </w:tabs>
      <w:autoSpaceDN w:val="0"/>
      <w:spacing w:after="0" w:line="240" w:lineRule="auto"/>
      <w:rPr>
        <w:rFonts w:ascii="Calibri" w:eastAsia="Calibri" w:hAnsi="Calibri" w:cs="Calibri"/>
        <w:b/>
        <w:kern w:val="0"/>
        <w:sz w:val="16"/>
        <w:szCs w:val="16"/>
        <w:lang w:val="en-US" w:bidi="en-US"/>
        <w14:ligatures w14:val="none"/>
      </w:rPr>
    </w:pPr>
    <w:r w:rsidRPr="00525A87">
      <w:rPr>
        <w:rFonts w:ascii="Calibri" w:eastAsia="Calibri" w:hAnsi="Calibri" w:cs="Calibri"/>
        <w:b/>
        <w:kern w:val="0"/>
        <w:sz w:val="16"/>
        <w:szCs w:val="16"/>
        <w:lang w:val="en-US" w:bidi="en-US"/>
        <w14:ligatures w14:val="none"/>
      </w:rPr>
      <w:t>EXEMPTION EXAM MATERIAL</w:t>
    </w:r>
  </w:p>
  <w:p w14:paraId="090C6946" w14:textId="443347CF" w:rsidR="00CF15A5" w:rsidRPr="00525A87" w:rsidRDefault="00CF15A5" w:rsidP="00525A87">
    <w:pPr>
      <w:tabs>
        <w:tab w:val="center" w:pos="4513"/>
        <w:tab w:val="right" w:pos="9026"/>
      </w:tabs>
      <w:autoSpaceDN w:val="0"/>
      <w:spacing w:after="0" w:line="240" w:lineRule="auto"/>
      <w:rPr>
        <w:rFonts w:ascii="Calibri" w:eastAsia="Calibri" w:hAnsi="Calibri" w:cs="Times New Roman"/>
        <w:b/>
        <w:kern w:val="0"/>
        <w:sz w:val="16"/>
        <w:szCs w:val="16"/>
        <w:lang w:val="en-US" w:bidi="en-US"/>
        <w14:ligatures w14:val="none"/>
      </w:rPr>
    </w:pPr>
    <w:r w:rsidRPr="00CF15A5">
      <w:rPr>
        <w:rFonts w:ascii="Times New Roman" w:eastAsia="Calibri" w:hAnsi="Times New Roman" w:cs="Times New Roman"/>
        <w:b/>
        <w:kern w:val="0"/>
        <w:sz w:val="22"/>
        <w:szCs w:val="22"/>
        <w:lang w:bidi="en-US"/>
        <w14:ligatures w14:val="none"/>
      </w:rPr>
      <w:tab/>
    </w:r>
    <w:r w:rsidRPr="00CF15A5">
      <w:rPr>
        <w:rFonts w:ascii="Times New Roman" w:eastAsia="Calibri" w:hAnsi="Times New Roman" w:cs="Times New Roman"/>
        <w:b/>
        <w:kern w:val="0"/>
        <w:sz w:val="22"/>
        <w:szCs w:val="22"/>
        <w:lang w:bidi="en-US"/>
        <w14:ligatures w14:val="none"/>
      </w:rPr>
      <w:tab/>
      <w:t xml:space="preserve">      </w:t>
    </w:r>
    <w:r w:rsidRPr="00CF15A5">
      <w:rPr>
        <w:rFonts w:ascii="Times New Roman" w:eastAsia="Calibri" w:hAnsi="Times New Roman" w:cs="Times New Roman"/>
        <w:b/>
        <w:sz w:val="22"/>
        <w:szCs w:val="22"/>
        <w14:ligatures w14:val="none"/>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53E8B" w14:textId="77777777" w:rsidR="00525A87" w:rsidRDefault="00525A87">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7A63A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E45EBC1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632191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F39021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98906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12AA03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AE64D9F"/>
    <w:multiLevelType w:val="hybridMultilevel"/>
    <w:tmpl w:val="053C4CE2"/>
    <w:lvl w:ilvl="0" w:tplc="041F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54B5BE3"/>
    <w:multiLevelType w:val="hybridMultilevel"/>
    <w:tmpl w:val="AD02C9B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972CAA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549342575">
    <w:abstractNumId w:val="6"/>
  </w:num>
  <w:num w:numId="2" w16cid:durableId="1794054029">
    <w:abstractNumId w:val="4"/>
  </w:num>
  <w:num w:numId="3" w16cid:durableId="16856511">
    <w:abstractNumId w:val="7"/>
  </w:num>
  <w:num w:numId="4" w16cid:durableId="623465321">
    <w:abstractNumId w:val="5"/>
  </w:num>
  <w:num w:numId="5" w16cid:durableId="763111158">
    <w:abstractNumId w:val="1"/>
  </w:num>
  <w:num w:numId="6" w16cid:durableId="1660771346">
    <w:abstractNumId w:val="8"/>
  </w:num>
  <w:num w:numId="7" w16cid:durableId="2105764741">
    <w:abstractNumId w:val="3"/>
  </w:num>
  <w:num w:numId="8" w16cid:durableId="333844387">
    <w:abstractNumId w:val="2"/>
  </w:num>
  <w:num w:numId="9" w16cid:durableId="4869422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5A5"/>
    <w:rsid w:val="0007074E"/>
    <w:rsid w:val="001825CA"/>
    <w:rsid w:val="001E2EAE"/>
    <w:rsid w:val="00253B63"/>
    <w:rsid w:val="00267923"/>
    <w:rsid w:val="00482ED1"/>
    <w:rsid w:val="00525A87"/>
    <w:rsid w:val="00552D11"/>
    <w:rsid w:val="008B65D1"/>
    <w:rsid w:val="008E34DA"/>
    <w:rsid w:val="008F39B5"/>
    <w:rsid w:val="00974AC0"/>
    <w:rsid w:val="00982A8D"/>
    <w:rsid w:val="009F40DB"/>
    <w:rsid w:val="00A174DE"/>
    <w:rsid w:val="00A61E00"/>
    <w:rsid w:val="00BA1AD7"/>
    <w:rsid w:val="00C52E15"/>
    <w:rsid w:val="00CF15A5"/>
    <w:rsid w:val="00DD197C"/>
    <w:rsid w:val="00E36344"/>
    <w:rsid w:val="00ED3D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0F4725"/>
  <w15:chartTrackingRefBased/>
  <w15:docId w15:val="{6DC7AFEB-1DF2-459D-945B-3F875C548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CF15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F15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F15A5"/>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F15A5"/>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F15A5"/>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F15A5"/>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F15A5"/>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F15A5"/>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F15A5"/>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F15A5"/>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F15A5"/>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F15A5"/>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F15A5"/>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F15A5"/>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F15A5"/>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F15A5"/>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F15A5"/>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F15A5"/>
    <w:rPr>
      <w:rFonts w:eastAsiaTheme="majorEastAsia" w:cstheme="majorBidi"/>
      <w:color w:val="272727" w:themeColor="text1" w:themeTint="D8"/>
    </w:rPr>
  </w:style>
  <w:style w:type="paragraph" w:styleId="KonuBal">
    <w:name w:val="Title"/>
    <w:basedOn w:val="Normal"/>
    <w:next w:val="Normal"/>
    <w:link w:val="KonuBalChar"/>
    <w:uiPriority w:val="10"/>
    <w:qFormat/>
    <w:rsid w:val="00CF15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F15A5"/>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F15A5"/>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F15A5"/>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F15A5"/>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F15A5"/>
    <w:rPr>
      <w:i/>
      <w:iCs/>
      <w:color w:val="404040" w:themeColor="text1" w:themeTint="BF"/>
    </w:rPr>
  </w:style>
  <w:style w:type="paragraph" w:styleId="ListeParagraf">
    <w:name w:val="List Paragraph"/>
    <w:basedOn w:val="Normal"/>
    <w:uiPriority w:val="34"/>
    <w:qFormat/>
    <w:rsid w:val="00CF15A5"/>
    <w:pPr>
      <w:ind w:left="720"/>
      <w:contextualSpacing/>
    </w:pPr>
  </w:style>
  <w:style w:type="character" w:styleId="GlVurgulama">
    <w:name w:val="Intense Emphasis"/>
    <w:basedOn w:val="VarsaylanParagrafYazTipi"/>
    <w:uiPriority w:val="21"/>
    <w:qFormat/>
    <w:rsid w:val="00CF15A5"/>
    <w:rPr>
      <w:i/>
      <w:iCs/>
      <w:color w:val="0F4761" w:themeColor="accent1" w:themeShade="BF"/>
    </w:rPr>
  </w:style>
  <w:style w:type="paragraph" w:styleId="GlAlnt">
    <w:name w:val="Intense Quote"/>
    <w:basedOn w:val="Normal"/>
    <w:next w:val="Normal"/>
    <w:link w:val="GlAlntChar"/>
    <w:uiPriority w:val="30"/>
    <w:qFormat/>
    <w:rsid w:val="00CF15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F15A5"/>
    <w:rPr>
      <w:i/>
      <w:iCs/>
      <w:color w:val="0F4761" w:themeColor="accent1" w:themeShade="BF"/>
    </w:rPr>
  </w:style>
  <w:style w:type="character" w:styleId="GlBavuru">
    <w:name w:val="Intense Reference"/>
    <w:basedOn w:val="VarsaylanParagrafYazTipi"/>
    <w:uiPriority w:val="32"/>
    <w:qFormat/>
    <w:rsid w:val="00CF15A5"/>
    <w:rPr>
      <w:b/>
      <w:bCs/>
      <w:smallCaps/>
      <w:color w:val="0F4761" w:themeColor="accent1" w:themeShade="BF"/>
      <w:spacing w:val="5"/>
    </w:rPr>
  </w:style>
  <w:style w:type="paragraph" w:styleId="stBilgi">
    <w:name w:val="header"/>
    <w:basedOn w:val="Normal"/>
    <w:link w:val="stBilgiChar"/>
    <w:uiPriority w:val="99"/>
    <w:unhideWhenUsed/>
    <w:rsid w:val="00CF15A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CF15A5"/>
  </w:style>
  <w:style w:type="paragraph" w:styleId="AltBilgi">
    <w:name w:val="footer"/>
    <w:basedOn w:val="Normal"/>
    <w:link w:val="AltBilgiChar"/>
    <w:uiPriority w:val="99"/>
    <w:unhideWhenUsed/>
    <w:rsid w:val="00CF15A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CF15A5"/>
  </w:style>
  <w:style w:type="paragraph" w:customStyle="1" w:styleId="Default">
    <w:name w:val="Default"/>
    <w:rsid w:val="00CF15A5"/>
    <w:pPr>
      <w:autoSpaceDE w:val="0"/>
      <w:autoSpaceDN w:val="0"/>
      <w:adjustRightInd w:val="0"/>
      <w:spacing w:after="0" w:line="240" w:lineRule="auto"/>
    </w:pPr>
    <w:rPr>
      <w:rFonts w:ascii="Times New Roman" w:hAnsi="Times New Roman" w:cs="Times New Roman"/>
      <w:color w:val="000000"/>
      <w:kern w:val="0"/>
    </w:rPr>
  </w:style>
  <w:style w:type="table" w:customStyle="1" w:styleId="TableNormal">
    <w:name w:val="Table Normal"/>
    <w:uiPriority w:val="2"/>
    <w:semiHidden/>
    <w:unhideWhenUsed/>
    <w:qFormat/>
    <w:rsid w:val="00A174DE"/>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2344</Words>
  <Characters>13362</Characters>
  <Application>Microsoft Office Word</Application>
  <DocSecurity>0</DocSecurity>
  <Lines>111</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13</cp:revision>
  <dcterms:created xsi:type="dcterms:W3CDTF">2026-02-09T15:41:00Z</dcterms:created>
  <dcterms:modified xsi:type="dcterms:W3CDTF">2026-07-29T20:52:00Z</dcterms:modified>
</cp:coreProperties>
</file>