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EF20" w14:textId="77777777" w:rsidR="00656A25"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Module 2 Repeat (M2)</w:t>
      </w:r>
    </w:p>
    <w:p w14:paraId="7A766A13" w14:textId="77777777" w:rsidR="00656A25" w:rsidRDefault="00000000">
      <w:pPr>
        <w:spacing w:before="24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Course Syllabus</w:t>
      </w:r>
    </w:p>
    <w:p w14:paraId="2BD057BC" w14:textId="77777777" w:rsidR="00656A25"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CEFR</w:t>
      </w:r>
      <w:r>
        <w:rPr>
          <w:rFonts w:ascii="Times New Roman" w:eastAsia="Times New Roman" w:hAnsi="Times New Roman" w:cs="Times New Roman"/>
          <w:b/>
          <w:bCs/>
          <w:color w:val="000000"/>
          <w:sz w:val="24"/>
          <w:szCs w:val="24"/>
        </w:rPr>
        <w:t xml:space="preserve"> Level: </w:t>
      </w:r>
      <w:r>
        <w:rPr>
          <w:rFonts w:ascii="Times New Roman" w:eastAsia="Times New Roman" w:hAnsi="Times New Roman" w:cs="Times New Roman"/>
          <w:color w:val="000000"/>
          <w:sz w:val="24"/>
          <w:szCs w:val="24"/>
        </w:rPr>
        <w:t>B1</w:t>
      </w:r>
    </w:p>
    <w:p w14:paraId="72C29272" w14:textId="77777777" w:rsidR="00656A25"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Prerequisites and/or Core-requisites: </w:t>
      </w:r>
      <w:r>
        <w:rPr>
          <w:rFonts w:ascii="Times New Roman" w:eastAsia="Times New Roman" w:hAnsi="Times New Roman" w:cs="Times New Roman"/>
          <w:sz w:val="24"/>
          <w:szCs w:val="24"/>
        </w:rPr>
        <w:t>Module 2 (Regular)</w:t>
      </w:r>
    </w:p>
    <w:p w14:paraId="2D7926BC" w14:textId="77777777" w:rsidR="00656A25" w:rsidRDefault="00656A25">
      <w:pPr>
        <w:spacing w:before="240" w:after="0" w:line="240" w:lineRule="auto"/>
        <w:rPr>
          <w:rFonts w:ascii="Times New Roman" w:eastAsia="Times New Roman" w:hAnsi="Times New Roman" w:cs="Times New Roman"/>
          <w:sz w:val="24"/>
          <w:szCs w:val="24"/>
        </w:rPr>
      </w:pPr>
    </w:p>
    <w:tbl>
      <w:tblPr>
        <w:tblStyle w:val="a"/>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6598"/>
      </w:tblGrid>
      <w:tr w:rsidR="00656A25" w14:paraId="6756E0BA"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1BCFD5F0" w14:textId="77777777" w:rsidR="00656A2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Instructors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0F4F1149" w14:textId="77777777" w:rsidR="00656A25" w:rsidRDefault="00656A25">
            <w:pPr>
              <w:spacing w:after="0" w:line="240" w:lineRule="auto"/>
              <w:jc w:val="both"/>
              <w:rPr>
                <w:rFonts w:ascii="Times New Roman" w:eastAsia="Times New Roman" w:hAnsi="Times New Roman" w:cs="Times New Roman"/>
                <w:sz w:val="24"/>
                <w:szCs w:val="24"/>
              </w:rPr>
            </w:pPr>
          </w:p>
        </w:tc>
      </w:tr>
      <w:tr w:rsidR="00656A25" w14:paraId="18ED532A"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0AF83D27" w14:textId="77777777" w:rsidR="00656A2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E-mails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704EC520" w14:textId="77777777" w:rsidR="00656A25" w:rsidRDefault="00656A25">
            <w:pPr>
              <w:spacing w:after="0" w:line="240" w:lineRule="auto"/>
              <w:jc w:val="both"/>
              <w:rPr>
                <w:rFonts w:ascii="Times New Roman" w:eastAsia="Times New Roman" w:hAnsi="Times New Roman" w:cs="Times New Roman"/>
                <w:sz w:val="24"/>
                <w:szCs w:val="24"/>
              </w:rPr>
            </w:pPr>
          </w:p>
        </w:tc>
      </w:tr>
      <w:tr w:rsidR="00656A25" w14:paraId="692A155D"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639C3385" w14:textId="77777777" w:rsidR="00656A2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Info</w:t>
            </w:r>
          </w:p>
        </w:tc>
        <w:tc>
          <w:tcPr>
            <w:tcW w:w="6598" w:type="dxa"/>
            <w:tcBorders>
              <w:top w:val="single" w:sz="4" w:space="0" w:color="000000"/>
              <w:left w:val="single" w:sz="4" w:space="0" w:color="000000"/>
              <w:bottom w:val="single" w:sz="4" w:space="0" w:color="000000"/>
              <w:right w:val="single" w:sz="4" w:space="0" w:color="000000"/>
            </w:tcBorders>
          </w:tcPr>
          <w:p w14:paraId="7A71572B" w14:textId="77777777" w:rsidR="00656A25" w:rsidRDefault="00656A25">
            <w:pPr>
              <w:spacing w:after="0" w:line="240" w:lineRule="auto"/>
              <w:jc w:val="both"/>
              <w:rPr>
                <w:rFonts w:ascii="Times New Roman" w:eastAsia="Times New Roman" w:hAnsi="Times New Roman" w:cs="Times New Roman"/>
                <w:sz w:val="24"/>
                <w:szCs w:val="24"/>
              </w:rPr>
            </w:pPr>
          </w:p>
        </w:tc>
      </w:tr>
      <w:tr w:rsidR="00656A25" w14:paraId="1A2F74BB"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0E827DA9" w14:textId="77777777" w:rsidR="00656A2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Hours</w:t>
            </w:r>
            <w:r>
              <w:rPr>
                <w:rFonts w:ascii="Times New Roman" w:eastAsia="Times New Roman" w:hAnsi="Times New Roman" w:cs="Times New Roman"/>
                <w:b/>
                <w:bCs/>
                <w:sz w:val="24"/>
                <w:szCs w:val="24"/>
              </w:rPr>
              <w:tab/>
            </w:r>
          </w:p>
        </w:tc>
        <w:tc>
          <w:tcPr>
            <w:tcW w:w="6598" w:type="dxa"/>
            <w:tcBorders>
              <w:top w:val="single" w:sz="4" w:space="0" w:color="000000"/>
              <w:left w:val="single" w:sz="4" w:space="0" w:color="000000"/>
              <w:bottom w:val="single" w:sz="4" w:space="0" w:color="000000"/>
              <w:right w:val="single" w:sz="4" w:space="0" w:color="000000"/>
            </w:tcBorders>
          </w:tcPr>
          <w:p w14:paraId="3F1B6CF3" w14:textId="77777777" w:rsidR="00656A25" w:rsidRDefault="00656A25">
            <w:pPr>
              <w:spacing w:after="0" w:line="240" w:lineRule="auto"/>
              <w:jc w:val="both"/>
              <w:rPr>
                <w:rFonts w:ascii="Times New Roman" w:eastAsia="Times New Roman" w:hAnsi="Times New Roman" w:cs="Times New Roman"/>
                <w:sz w:val="24"/>
                <w:szCs w:val="24"/>
              </w:rPr>
            </w:pPr>
          </w:p>
        </w:tc>
      </w:tr>
    </w:tbl>
    <w:p w14:paraId="299DE43B" w14:textId="77777777" w:rsidR="00656A25" w:rsidRDefault="00000000">
      <w:pPr>
        <w:spacing w:before="240"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Course Description</w:t>
      </w:r>
    </w:p>
    <w:p w14:paraId="29496B0D"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This course aims to teach general English. It is a course for students who have a basic knowledge of the language. The objective of the course is to help learners to achieve an overall English language proficiency of B1 level and enhance their knowledge of English by attaining the objectives specified in Global Scale of English (GSE). It advances four skills – reading, listening, writing and speaking through challenging tasks and thus enables students to become active and autonomous learners.</w:t>
      </w:r>
    </w:p>
    <w:p w14:paraId="009C8D5F"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Overall Goal</w:t>
      </w:r>
    </w:p>
    <w:p w14:paraId="10E8191B"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course aims to; </w:t>
      </w:r>
    </w:p>
    <w:p w14:paraId="3317DF00" w14:textId="77777777" w:rsidR="00656A25"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students to develop positive attitudes to language learning</w:t>
      </w:r>
    </w:p>
    <w:p w14:paraId="35D2DF33" w14:textId="77777777" w:rsidR="00656A25"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 students’ awareness to the cultures where English is spoken</w:t>
      </w:r>
    </w:p>
    <w:p w14:paraId="75C981B3" w14:textId="77777777" w:rsidR="00656A25"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communicate in English confidently and clearly</w:t>
      </w:r>
    </w:p>
    <w:p w14:paraId="4E81B433" w14:textId="77777777" w:rsidR="00656A25"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on a basic level how English functions as a language</w:t>
      </w:r>
    </w:p>
    <w:p w14:paraId="60EAF240" w14:textId="77777777" w:rsidR="00656A25"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present grammar through texts which are authentic reading and listening texts in appropriate linguistic contexts</w:t>
      </w:r>
    </w:p>
    <w:p w14:paraId="305C6668" w14:textId="77777777" w:rsidR="00656A25"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the ability to understand the target language in various registers</w:t>
      </w:r>
    </w:p>
    <w:p w14:paraId="63D15F7F" w14:textId="77777777" w:rsidR="00656A25" w:rsidRDefault="00000000">
      <w:pPr>
        <w:numPr>
          <w:ilvl w:val="0"/>
          <w:numId w:val="1"/>
        </w:numPr>
        <w:spacing w:after="0" w:line="240" w:lineRule="auto"/>
        <w:ind w:right="-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students’ autonomy to become independent learners and take responsibility in their own learning process</w:t>
      </w:r>
    </w:p>
    <w:p w14:paraId="7249826B" w14:textId="77777777" w:rsidR="00656A25"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comprehend and produce language in real time</w:t>
      </w:r>
    </w:p>
    <w:p w14:paraId="091D49AC" w14:textId="77777777" w:rsidR="00656A25"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learners to engage with multimedia content (videos, online exercises) to enhance language input</w:t>
      </w:r>
    </w:p>
    <w:p w14:paraId="439FF645" w14:textId="77777777" w:rsidR="00656A25"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expose students to culturally diverse contexts through authentic or semi-authentic materials such as dialogues, short stories, and videos</w:t>
      </w:r>
    </w:p>
    <w:p w14:paraId="6AB7840A" w14:textId="77777777" w:rsidR="00656A25"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develop awareness of cultural norms and values through exposure to authentic or semi-authentic familiar, everyday contexts in texts and conversations </w:t>
      </w:r>
    </w:p>
    <w:p w14:paraId="1D515EB5" w14:textId="77777777" w:rsidR="00656A25"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appropriate language use in culturally diverse situations, including greetings, politeness, and expressing opinions</w:t>
      </w:r>
    </w:p>
    <w:p w14:paraId="55AB0EE2" w14:textId="77777777" w:rsidR="00656A25"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foster students’ ability to collaborate with peers through pair and group work activities in class</w:t>
      </w:r>
    </w:p>
    <w:p w14:paraId="1E66D8BC" w14:textId="77777777" w:rsidR="00656A25"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foster critical thinking through guided tasks that involve making inferences, forming opinions, and justifying ideas in spoken and written communication </w:t>
      </w:r>
    </w:p>
    <w:p w14:paraId="6A955599" w14:textId="77777777" w:rsidR="00656A25" w:rsidRDefault="00656A25">
      <w:pPr>
        <w:spacing w:after="0" w:line="240" w:lineRule="auto"/>
        <w:ind w:left="720"/>
        <w:jc w:val="both"/>
        <w:rPr>
          <w:rFonts w:ascii="Times New Roman" w:eastAsia="Times New Roman" w:hAnsi="Times New Roman" w:cs="Times New Roman"/>
          <w:sz w:val="24"/>
          <w:szCs w:val="24"/>
        </w:rPr>
      </w:pPr>
    </w:p>
    <w:p w14:paraId="7E01BC59" w14:textId="77777777" w:rsidR="00656A25" w:rsidRDefault="00656A25">
      <w:pPr>
        <w:spacing w:after="0" w:line="240" w:lineRule="auto"/>
        <w:ind w:left="360"/>
        <w:rPr>
          <w:rFonts w:ascii="Times New Roman" w:eastAsia="Times New Roman" w:hAnsi="Times New Roman" w:cs="Times New Roman"/>
          <w:color w:val="000000"/>
          <w:sz w:val="24"/>
          <w:szCs w:val="24"/>
        </w:rPr>
      </w:pPr>
    </w:p>
    <w:p w14:paraId="23A3A682" w14:textId="77777777" w:rsidR="00656A25" w:rsidRDefault="0000000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Overall Course Objectives</w:t>
      </w:r>
    </w:p>
    <w:p w14:paraId="58378C96" w14:textId="77777777" w:rsidR="00656A2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the end of Module 2 Repeat, students will be able to:</w:t>
      </w:r>
    </w:p>
    <w:p w14:paraId="66193BA5" w14:textId="77777777" w:rsidR="00656A25" w:rsidRDefault="00656A25">
      <w:pPr>
        <w:spacing w:after="0" w:line="240" w:lineRule="auto"/>
        <w:rPr>
          <w:rFonts w:ascii="Times New Roman" w:eastAsia="Times New Roman" w:hAnsi="Times New Roman" w:cs="Times New Roman"/>
          <w:b/>
          <w:bCs/>
          <w:color w:val="000000"/>
          <w:sz w:val="24"/>
          <w:szCs w:val="24"/>
        </w:rPr>
      </w:pPr>
    </w:p>
    <w:p w14:paraId="71120B05"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key details and main ideas in simple texts on familiar topics, such as personal information, job advertisements, and short narratives</w:t>
      </w:r>
    </w:p>
    <w:p w14:paraId="5C3DB61A"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the structure of short texts and make basic inferences about content from headings or titles</w:t>
      </w:r>
    </w:p>
    <w:p w14:paraId="467FE3E1"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simple and coherent texts (e.g., short stories, descriptions, and emails) with clear sequencing and appropriate use of basic connectors</w:t>
      </w:r>
    </w:p>
    <w:p w14:paraId="3355FFD0"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extract key information and infer speakers' opinions from conversations and short talks on familiar topics</w:t>
      </w:r>
    </w:p>
    <w:p w14:paraId="05439693"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maintain conversations on familiar subjects, responding appropriately to questions and making simple suggestions</w:t>
      </w:r>
    </w:p>
    <w:p w14:paraId="0CF427DF"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past events, personal experiences, and future plans using basic time expressions and appropriate vocabulary</w:t>
      </w:r>
    </w:p>
    <w:p w14:paraId="0DAA5EC5"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simple cultural topics (e.g., celebrations, trends) and express opinions using basic language</w:t>
      </w:r>
    </w:p>
    <w:p w14:paraId="5C026D5A"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 simple instructions and give basic advice in familiar contexts, such as day-to-day activities or solving problems</w:t>
      </w:r>
    </w:p>
    <w:p w14:paraId="642A01F7" w14:textId="77777777" w:rsidR="00656A2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basic connectors (e.g., "and," "but," "so") to link ideas and express simple opinions and preferences</w:t>
      </w:r>
    </w:p>
    <w:p w14:paraId="3A9A4CA1" w14:textId="77777777" w:rsidR="00656A25" w:rsidRDefault="00656A25">
      <w:pPr>
        <w:spacing w:after="0" w:line="240" w:lineRule="auto"/>
        <w:jc w:val="both"/>
        <w:rPr>
          <w:rFonts w:ascii="Times New Roman" w:eastAsia="Times New Roman" w:hAnsi="Times New Roman" w:cs="Times New Roman"/>
          <w:color w:val="000000"/>
          <w:sz w:val="24"/>
          <w:szCs w:val="24"/>
        </w:rPr>
      </w:pPr>
    </w:p>
    <w:p w14:paraId="4C7A858B" w14:textId="77777777" w:rsidR="00656A25"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Overall Learning Outcomes</w:t>
      </w:r>
    </w:p>
    <w:p w14:paraId="13620329" w14:textId="77777777" w:rsidR="00656A2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end of this module, students will:</w:t>
      </w:r>
    </w:p>
    <w:p w14:paraId="321FF152"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produce structured spoken and written texts using present, past, and future tenses to describe events, express opinions, and narrate experiences</w:t>
      </w:r>
    </w:p>
    <w:p w14:paraId="0E799DD3"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ask and respond to a range of questions in conversations about personal experiences, daily routines, plans, and opinions with improved fluency and accuracy</w:t>
      </w:r>
    </w:p>
    <w:p w14:paraId="6AA8629E"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extract main ideas and specific details from short, level-appropriate texts such as brochures, articles, and informal letters</w:t>
      </w:r>
    </w:p>
    <w:p w14:paraId="58DC45BA"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 the main points of standard-paced conversations, recognizing speakers' attitudes and key factual information</w:t>
      </w:r>
    </w:p>
    <w:p w14:paraId="156BD3DA"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a range of level-specific vocabulary related to everyday topics, travel, work, culture, and personal experiences with increasing accuracy</w:t>
      </w:r>
    </w:p>
    <w:p w14:paraId="64AB1F85"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structured paragraphs, short narratives, and descriptive texts using common connectors, sequencers, and cohesive devices</w:t>
      </w:r>
    </w:p>
    <w:p w14:paraId="13E51C8B"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appropriate grammatical structures to communicate intentions and make predictions</w:t>
      </w:r>
    </w:p>
    <w:p w14:paraId="5784B133"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 in discussions on familiar topics, giving reasons, expressing preferences, and making simple arguments</w:t>
      </w:r>
    </w:p>
    <w:p w14:paraId="188ECDEB" w14:textId="77777777" w:rsidR="00656A25"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respond to common social and work-related situations by making offers, giving advice, making suggestions, and expressing possibilities</w:t>
      </w:r>
    </w:p>
    <w:p w14:paraId="397E626D" w14:textId="77777777" w:rsidR="00656A25" w:rsidRDefault="00656A25">
      <w:pPr>
        <w:spacing w:after="0" w:line="240" w:lineRule="auto"/>
        <w:jc w:val="both"/>
        <w:rPr>
          <w:rFonts w:ascii="Times New Roman" w:eastAsia="Times New Roman" w:hAnsi="Times New Roman" w:cs="Times New Roman"/>
          <w:sz w:val="24"/>
          <w:szCs w:val="24"/>
        </w:rPr>
      </w:pPr>
    </w:p>
    <w:p w14:paraId="4092AFF6" w14:textId="77777777" w:rsidR="00656A25" w:rsidRDefault="00656A25">
      <w:pPr>
        <w:spacing w:after="0" w:line="240" w:lineRule="auto"/>
        <w:jc w:val="both"/>
        <w:rPr>
          <w:rFonts w:ascii="Times New Roman" w:eastAsia="Times New Roman" w:hAnsi="Times New Roman" w:cs="Times New Roman"/>
          <w:sz w:val="24"/>
          <w:szCs w:val="24"/>
        </w:rPr>
      </w:pPr>
    </w:p>
    <w:p w14:paraId="56754B54" w14:textId="77777777" w:rsidR="00656A25" w:rsidRDefault="00656A25">
      <w:pPr>
        <w:spacing w:after="0" w:line="240" w:lineRule="auto"/>
        <w:jc w:val="both"/>
        <w:rPr>
          <w:rFonts w:ascii="Times New Roman" w:eastAsia="Times New Roman" w:hAnsi="Times New Roman" w:cs="Times New Roman"/>
          <w:sz w:val="24"/>
          <w:szCs w:val="24"/>
        </w:rPr>
      </w:pPr>
    </w:p>
    <w:p w14:paraId="6CD7C2FC" w14:textId="77777777" w:rsidR="00656A25" w:rsidRDefault="00656A25">
      <w:pPr>
        <w:spacing w:after="0" w:line="240" w:lineRule="auto"/>
        <w:jc w:val="both"/>
        <w:rPr>
          <w:rFonts w:ascii="Times New Roman" w:eastAsia="Times New Roman" w:hAnsi="Times New Roman" w:cs="Times New Roman"/>
          <w:sz w:val="24"/>
          <w:szCs w:val="24"/>
        </w:rPr>
      </w:pPr>
    </w:p>
    <w:p w14:paraId="2C6025D9" w14:textId="77777777" w:rsidR="00656A25" w:rsidRDefault="00656A25">
      <w:pPr>
        <w:spacing w:after="0" w:line="240" w:lineRule="auto"/>
        <w:jc w:val="both"/>
        <w:rPr>
          <w:rFonts w:ascii="Times New Roman" w:eastAsia="Times New Roman" w:hAnsi="Times New Roman" w:cs="Times New Roman"/>
          <w:sz w:val="24"/>
          <w:szCs w:val="24"/>
        </w:rPr>
      </w:pPr>
    </w:p>
    <w:p w14:paraId="7F98C9AC" w14:textId="77777777" w:rsidR="00656A25" w:rsidRDefault="00656A25">
      <w:pPr>
        <w:spacing w:after="0" w:line="240" w:lineRule="auto"/>
        <w:jc w:val="both"/>
        <w:rPr>
          <w:rFonts w:ascii="Times New Roman" w:eastAsia="Times New Roman" w:hAnsi="Times New Roman" w:cs="Times New Roman"/>
          <w:sz w:val="24"/>
          <w:szCs w:val="24"/>
        </w:rPr>
      </w:pPr>
    </w:p>
    <w:p w14:paraId="237DD581" w14:textId="77777777" w:rsidR="00656A25" w:rsidRDefault="00656A25">
      <w:pPr>
        <w:spacing w:after="0" w:line="240" w:lineRule="auto"/>
        <w:jc w:val="both"/>
        <w:rPr>
          <w:rFonts w:ascii="Times New Roman" w:eastAsia="Times New Roman" w:hAnsi="Times New Roman" w:cs="Times New Roman"/>
          <w:sz w:val="24"/>
          <w:szCs w:val="24"/>
        </w:rPr>
      </w:pPr>
    </w:p>
    <w:p w14:paraId="2D747FD2" w14:textId="77777777" w:rsidR="00656A25" w:rsidRDefault="00656A25">
      <w:pPr>
        <w:spacing w:after="0" w:line="240" w:lineRule="auto"/>
        <w:jc w:val="both"/>
        <w:rPr>
          <w:rFonts w:ascii="Times New Roman" w:eastAsia="Times New Roman" w:hAnsi="Times New Roman" w:cs="Times New Roman"/>
          <w:sz w:val="24"/>
          <w:szCs w:val="24"/>
        </w:rPr>
      </w:pPr>
    </w:p>
    <w:p w14:paraId="6958597A" w14:textId="77777777" w:rsidR="00656A25" w:rsidRDefault="00656A25">
      <w:pPr>
        <w:spacing w:after="0" w:line="240" w:lineRule="auto"/>
        <w:jc w:val="both"/>
        <w:rPr>
          <w:rFonts w:ascii="Times New Roman" w:eastAsia="Times New Roman" w:hAnsi="Times New Roman" w:cs="Times New Roman"/>
          <w:sz w:val="24"/>
          <w:szCs w:val="24"/>
        </w:rPr>
      </w:pPr>
    </w:p>
    <w:p w14:paraId="7D6D9461" w14:textId="77777777" w:rsidR="00656A2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Course Hours</w:t>
      </w:r>
    </w:p>
    <w:p w14:paraId="6FE23F20" w14:textId="77777777" w:rsidR="00656A25"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bl>
      <w:tblPr>
        <w:tblStyle w:val="a0"/>
        <w:tblW w:w="8829" w:type="dxa"/>
        <w:jc w:val="center"/>
        <w:tblInd w:w="0" w:type="dxa"/>
        <w:tblLayout w:type="fixed"/>
        <w:tblLook w:val="0400" w:firstRow="0" w:lastRow="0" w:firstColumn="0" w:lastColumn="0" w:noHBand="0" w:noVBand="1"/>
      </w:tblPr>
      <w:tblGrid>
        <w:gridCol w:w="1433"/>
        <w:gridCol w:w="1367"/>
        <w:gridCol w:w="1407"/>
        <w:gridCol w:w="1821"/>
        <w:gridCol w:w="1607"/>
        <w:gridCol w:w="1194"/>
      </w:tblGrid>
      <w:tr w:rsidR="00656A25" w14:paraId="6B79BDF3" w14:textId="77777777">
        <w:trPr>
          <w:trHeight w:val="495"/>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CB26C"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3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5C68D"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MONDAY</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F0FF2"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TUESDAY</w:t>
            </w:r>
          </w:p>
        </w:tc>
        <w:tc>
          <w:tcPr>
            <w:tcW w:w="1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3B985"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WEDNESDAY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0C781"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THURSDAY</w:t>
            </w: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295CD"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FRIDAY</w:t>
            </w:r>
          </w:p>
        </w:tc>
      </w:tr>
      <w:tr w:rsidR="00656A25" w14:paraId="53F37E0C" w14:textId="77777777">
        <w:trPr>
          <w:trHeight w:val="373"/>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9035F"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09:00-09:50</w:t>
            </w:r>
          </w:p>
        </w:tc>
        <w:tc>
          <w:tcPr>
            <w:tcW w:w="13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3232A"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8B8F4"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808080"/>
                <w:sz w:val="24"/>
                <w:szCs w:val="24"/>
                <w:highlight w:val="white"/>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50C5969"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ED2C9"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A7920FE"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656A25" w14:paraId="632DB42A" w14:textId="77777777">
        <w:trPr>
          <w:trHeight w:val="368"/>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78107"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10:00-10:50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F5DCE3F"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CBE2585"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5B248F8"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3A609EB"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3D73C36"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656A25" w14:paraId="3CB0E7E8" w14:textId="77777777">
        <w:trPr>
          <w:trHeight w:val="220"/>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59336"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11:00-11:50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2CD644C"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C8D7DD2"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B209C56"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D1A47D1"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441D5B9"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656A25" w14:paraId="61D878D9" w14:textId="77777777">
        <w:trPr>
          <w:trHeight w:val="1111"/>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D96FB"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12:00-12:50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9560403"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3E49EFC"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4B416B7"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BD85D46"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7F0465"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656A25" w14:paraId="658074C3" w14:textId="77777777">
        <w:trPr>
          <w:trHeight w:val="190"/>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0F4B9"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13:00-13:50</w:t>
            </w:r>
          </w:p>
        </w:tc>
        <w:tc>
          <w:tcPr>
            <w:tcW w:w="7396"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93984"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LUNCH</w:t>
            </w:r>
          </w:p>
        </w:tc>
      </w:tr>
      <w:tr w:rsidR="00656A25" w14:paraId="793E224C" w14:textId="77777777">
        <w:trPr>
          <w:trHeight w:val="37"/>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C47B1"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14:00-14:50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E270586"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4A0BD6AC"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3375B07" w14:textId="77777777" w:rsidR="00656A25" w:rsidRDefault="00656A25">
            <w:pPr>
              <w:spacing w:after="0" w:line="240" w:lineRule="auto"/>
              <w:rPr>
                <w:rFonts w:ascii="Times New Roman" w:eastAsia="Times New Roman" w:hAnsi="Times New Roman" w:cs="Times New Roman"/>
                <w:sz w:val="24"/>
                <w:szCs w:val="24"/>
              </w:rPr>
            </w:pP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DABED84" w14:textId="77777777" w:rsidR="00656A25" w:rsidRDefault="00656A25">
            <w:pPr>
              <w:spacing w:after="0" w:line="240" w:lineRule="auto"/>
              <w:rPr>
                <w:rFonts w:ascii="Times New Roman" w:eastAsia="Times New Roman" w:hAnsi="Times New Roman" w:cs="Times New Roman"/>
                <w:sz w:val="24"/>
                <w:szCs w:val="24"/>
              </w:rPr>
            </w:pP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3AFDB"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656A25" w14:paraId="655B1AA9" w14:textId="77777777">
        <w:trPr>
          <w:trHeight w:val="87"/>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6B139"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15:00-15:50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EB9BC08"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66F876D"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FAB38A3"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6A8AF77"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603195"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656A25" w14:paraId="78C00638" w14:textId="77777777">
        <w:trPr>
          <w:trHeight w:val="20"/>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AB70F"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16:00-16:50</w:t>
            </w:r>
          </w:p>
        </w:tc>
        <w:tc>
          <w:tcPr>
            <w:tcW w:w="13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DA957"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66837"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8D841"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06CFA06"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08BCC" w14:textId="77777777" w:rsidR="00656A25"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bl>
    <w:p w14:paraId="79BB8EDF" w14:textId="77777777" w:rsidR="00656A25" w:rsidRDefault="00656A25">
      <w:pPr>
        <w:spacing w:after="160" w:line="240" w:lineRule="auto"/>
        <w:rPr>
          <w:rFonts w:ascii="Times New Roman" w:eastAsia="Times New Roman" w:hAnsi="Times New Roman" w:cs="Times New Roman"/>
          <w:b/>
          <w:bCs/>
          <w:sz w:val="24"/>
          <w:szCs w:val="24"/>
        </w:rPr>
      </w:pPr>
    </w:p>
    <w:p w14:paraId="2B64FD05" w14:textId="77777777" w:rsidR="00656A25" w:rsidRDefault="00000000">
      <w:pPr>
        <w:spacing w:after="16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Materials:</w:t>
      </w:r>
    </w:p>
    <w:p w14:paraId="5C4B73F8" w14:textId="77777777" w:rsidR="00656A25" w:rsidRDefault="00000000">
      <w:pPr>
        <w:spacing w:after="160" w:line="240" w:lineRule="auto"/>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Doff, A., Thaine, C., Puchta, H., </w:t>
      </w:r>
      <w:proofErr w:type="spellStart"/>
      <w:r>
        <w:rPr>
          <w:rFonts w:ascii="Times New Roman" w:eastAsia="Times New Roman" w:hAnsi="Times New Roman" w:cs="Times New Roman"/>
          <w:sz w:val="24"/>
          <w:szCs w:val="24"/>
        </w:rPr>
        <w:t>Stranks</w:t>
      </w:r>
      <w:proofErr w:type="spellEnd"/>
      <w:r>
        <w:rPr>
          <w:rFonts w:ascii="Times New Roman" w:eastAsia="Times New Roman" w:hAnsi="Times New Roman" w:cs="Times New Roman"/>
          <w:sz w:val="24"/>
          <w:szCs w:val="24"/>
        </w:rPr>
        <w:t xml:space="preserve">, J., Stramp; Lewis-Jones, P. (2022). Empower Second Edition Student’s book with </w:t>
      </w:r>
      <w:proofErr w:type="spellStart"/>
      <w:r>
        <w:rPr>
          <w:rFonts w:ascii="Times New Roman" w:eastAsia="Times New Roman" w:hAnsi="Times New Roman" w:cs="Times New Roman"/>
          <w:sz w:val="24"/>
          <w:szCs w:val="24"/>
        </w:rPr>
        <w:t>ebook</w:t>
      </w:r>
      <w:proofErr w:type="spellEnd"/>
      <w:r>
        <w:rPr>
          <w:rFonts w:ascii="Times New Roman" w:eastAsia="Times New Roman" w:hAnsi="Times New Roman" w:cs="Times New Roman"/>
          <w:sz w:val="24"/>
          <w:szCs w:val="24"/>
        </w:rPr>
        <w:t xml:space="preserve"> (2nd ed.). Klett Sprachen GmbH.</w:t>
      </w:r>
    </w:p>
    <w:p w14:paraId="55ACD20D" w14:textId="77777777" w:rsidR="00656A25" w:rsidRDefault="0000000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M2 B1 level Preparatory CDU Writing Booklet</w:t>
      </w:r>
    </w:p>
    <w:p w14:paraId="62031835" w14:textId="77777777" w:rsidR="00656A25" w:rsidRDefault="00000000">
      <w:pPr>
        <w:keepNext/>
        <w:keepLines/>
        <w:spacing w:before="200" w:after="280"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Preparatory CDU Compiled </w:t>
      </w:r>
      <w:proofErr w:type="spellStart"/>
      <w:r>
        <w:rPr>
          <w:rFonts w:ascii="Times New Roman" w:eastAsia="Times New Roman" w:hAnsi="Times New Roman" w:cs="Times New Roman"/>
          <w:sz w:val="24"/>
          <w:szCs w:val="24"/>
        </w:rPr>
        <w:t>Grammar,Vocabulary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Listening,Reading</w:t>
      </w:r>
      <w:proofErr w:type="spellEnd"/>
      <w:r>
        <w:rPr>
          <w:rFonts w:ascii="Times New Roman" w:eastAsia="Times New Roman" w:hAnsi="Times New Roman" w:cs="Times New Roman"/>
          <w:sz w:val="24"/>
          <w:szCs w:val="24"/>
        </w:rPr>
        <w:t xml:space="preserve"> and Speaking Materials</w:t>
      </w:r>
    </w:p>
    <w:p w14:paraId="2BC4A124" w14:textId="77777777" w:rsidR="00656A25" w:rsidRDefault="00000000">
      <w:pPr>
        <w:spacing w:after="16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Suggested Materials:</w:t>
      </w:r>
    </w:p>
    <w:p w14:paraId="3166AD88" w14:textId="77777777" w:rsidR="00656A25"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Schoenberg, I. (2017). </w:t>
      </w:r>
      <w:r>
        <w:rPr>
          <w:rFonts w:ascii="Times New Roman" w:eastAsia="Times New Roman" w:hAnsi="Times New Roman" w:cs="Times New Roman"/>
          <w:i/>
          <w:iCs/>
          <w:sz w:val="24"/>
          <w:szCs w:val="24"/>
        </w:rPr>
        <w:t>Focus on grammar. 2: An integrated skills approach</w:t>
      </w:r>
      <w:r>
        <w:rPr>
          <w:rFonts w:ascii="Times New Roman" w:eastAsia="Times New Roman" w:hAnsi="Times New Roman" w:cs="Times New Roman"/>
          <w:sz w:val="24"/>
          <w:szCs w:val="24"/>
        </w:rPr>
        <w:t xml:space="preserve">. Pearson Education. </w:t>
      </w:r>
    </w:p>
    <w:p w14:paraId="4B1C10E0"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Course Policies</w:t>
      </w:r>
    </w:p>
    <w:p w14:paraId="0EC02C62"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Attendance/Requirements:</w:t>
      </w:r>
      <w:r>
        <w:rPr>
          <w:rFonts w:ascii="Times New Roman" w:eastAsia="Times New Roman" w:hAnsi="Times New Roman" w:cs="Times New Roman"/>
          <w:color w:val="000000"/>
          <w:sz w:val="24"/>
          <w:szCs w:val="24"/>
        </w:rPr>
        <w:t xml:space="preserve"> Students are expected to attend regularly and show up on time. Students are required to attend at least </w:t>
      </w:r>
      <w:r>
        <w:rPr>
          <w:rFonts w:ascii="Times New Roman" w:eastAsia="Times New Roman" w:hAnsi="Times New Roman" w:cs="Times New Roman"/>
          <w:b/>
          <w:bCs/>
          <w:color w:val="000000"/>
          <w:sz w:val="24"/>
          <w:szCs w:val="24"/>
        </w:rPr>
        <w:t xml:space="preserve">%80 </w:t>
      </w:r>
      <w:r>
        <w:rPr>
          <w:rFonts w:ascii="Times New Roman" w:eastAsia="Times New Roman" w:hAnsi="Times New Roman" w:cs="Times New Roman"/>
          <w:color w:val="000000"/>
          <w:sz w:val="24"/>
          <w:szCs w:val="24"/>
        </w:rPr>
        <w:t>of classes.</w:t>
      </w:r>
    </w:p>
    <w:p w14:paraId="7D735841"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Assessment: </w:t>
      </w:r>
      <w:r>
        <w:rPr>
          <w:rFonts w:ascii="Times New Roman" w:eastAsia="Times New Roman" w:hAnsi="Times New Roman" w:cs="Times New Roman"/>
          <w:color w:val="000000"/>
          <w:sz w:val="24"/>
          <w:szCs w:val="24"/>
        </w:rPr>
        <w:t xml:space="preserve">For </w:t>
      </w:r>
      <w:r>
        <w:rPr>
          <w:rFonts w:ascii="Times New Roman" w:eastAsia="Times New Roman" w:hAnsi="Times New Roman" w:cs="Times New Roman"/>
          <w:b/>
          <w:bCs/>
          <w:color w:val="000000"/>
          <w:sz w:val="24"/>
          <w:szCs w:val="24"/>
        </w:rPr>
        <w:t>ALL</w:t>
      </w:r>
      <w:r>
        <w:rPr>
          <w:rFonts w:ascii="Times New Roman" w:eastAsia="Times New Roman" w:hAnsi="Times New Roman" w:cs="Times New Roman"/>
          <w:color w:val="000000"/>
          <w:sz w:val="24"/>
          <w:szCs w:val="24"/>
        </w:rPr>
        <w:t xml:space="preserve"> students, the achievement base score is </w:t>
      </w:r>
      <w:r>
        <w:rPr>
          <w:rFonts w:ascii="Times New Roman" w:eastAsia="Times New Roman" w:hAnsi="Times New Roman" w:cs="Times New Roman"/>
          <w:b/>
          <w:bCs/>
          <w:color w:val="000000"/>
          <w:sz w:val="24"/>
          <w:szCs w:val="24"/>
        </w:rPr>
        <w:t>60 (sixty)</w:t>
      </w:r>
      <w:r>
        <w:rPr>
          <w:rFonts w:ascii="Times New Roman" w:eastAsia="Times New Roman" w:hAnsi="Times New Roman" w:cs="Times New Roman"/>
          <w:color w:val="000000"/>
          <w:sz w:val="24"/>
          <w:szCs w:val="24"/>
        </w:rPr>
        <w:t xml:space="preserve"> points out of 100 (one hundred) points in Module 2.</w:t>
      </w:r>
    </w:p>
    <w:p w14:paraId="4D0DBFB5"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w:t>
      </w:r>
    </w:p>
    <w:tbl>
      <w:tblPr>
        <w:tblStyle w:val="a1"/>
        <w:tblW w:w="4027" w:type="dxa"/>
        <w:jc w:val="center"/>
        <w:tblInd w:w="0" w:type="dxa"/>
        <w:tblLayout w:type="fixed"/>
        <w:tblLook w:val="0400" w:firstRow="0" w:lastRow="0" w:firstColumn="0" w:lastColumn="0" w:noHBand="0" w:noVBand="1"/>
      </w:tblPr>
      <w:tblGrid>
        <w:gridCol w:w="3443"/>
        <w:gridCol w:w="584"/>
      </w:tblGrid>
      <w:tr w:rsidR="00656A25" w14:paraId="565FD556" w14:textId="77777777">
        <w:trPr>
          <w:trHeight w:val="448"/>
          <w:jc w:val="center"/>
        </w:trPr>
        <w:tc>
          <w:tcPr>
            <w:tcW w:w="3443"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2380539B"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Midterm Exam</w:t>
            </w:r>
          </w:p>
        </w:tc>
        <w:tc>
          <w:tcPr>
            <w:tcW w:w="584"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0D14146A" w14:textId="77777777" w:rsidR="00656A25"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sz w:val="24"/>
                <w:szCs w:val="24"/>
              </w:rPr>
              <w:t>0</w:t>
            </w:r>
          </w:p>
        </w:tc>
      </w:tr>
      <w:tr w:rsidR="00656A25" w14:paraId="1691F0F4" w14:textId="77777777">
        <w:trPr>
          <w:trHeight w:val="448"/>
          <w:jc w:val="center"/>
        </w:trPr>
        <w:tc>
          <w:tcPr>
            <w:tcW w:w="3443"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3588323D"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End of Module Exam</w:t>
            </w:r>
          </w:p>
        </w:tc>
        <w:tc>
          <w:tcPr>
            <w:tcW w:w="584"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44FC1A83" w14:textId="77777777" w:rsidR="00656A25"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sz w:val="24"/>
                <w:szCs w:val="24"/>
              </w:rPr>
              <w:t>5</w:t>
            </w:r>
          </w:p>
        </w:tc>
      </w:tr>
      <w:tr w:rsidR="00656A25" w14:paraId="3D318847" w14:textId="77777777">
        <w:trPr>
          <w:trHeight w:val="448"/>
          <w:jc w:val="center"/>
        </w:trPr>
        <w:tc>
          <w:tcPr>
            <w:tcW w:w="3443"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77D5808D"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Online Learning Platform Tasks</w:t>
            </w:r>
          </w:p>
        </w:tc>
        <w:tc>
          <w:tcPr>
            <w:tcW w:w="584"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54B19F1A" w14:textId="77777777" w:rsidR="00656A25"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5</w:t>
            </w:r>
          </w:p>
        </w:tc>
      </w:tr>
      <w:tr w:rsidR="00656A25" w14:paraId="0BF1DF40" w14:textId="77777777">
        <w:trPr>
          <w:trHeight w:val="448"/>
          <w:jc w:val="center"/>
        </w:trPr>
        <w:tc>
          <w:tcPr>
            <w:tcW w:w="3443"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3045F1D9"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TOTAL</w:t>
            </w:r>
          </w:p>
        </w:tc>
        <w:tc>
          <w:tcPr>
            <w:tcW w:w="584" w:type="dxa"/>
            <w:tcBorders>
              <w:top w:val="single" w:sz="8" w:space="0" w:color="000000"/>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065BD472" w14:textId="77777777" w:rsidR="00656A25"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100</w:t>
            </w:r>
          </w:p>
        </w:tc>
      </w:tr>
    </w:tbl>
    <w:p w14:paraId="590E58D0" w14:textId="77777777" w:rsidR="00656A2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1672171B" w14:textId="77777777" w:rsidR="00656A25"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Instructional Technologies and AI Integrated Tools</w:t>
      </w:r>
    </w:p>
    <w:p w14:paraId="31ED1DBB" w14:textId="77777777" w:rsidR="00656A2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Module 2 Repeat of the English Preparatory Program, instructional technologies and AI-supported tools are meaningfully integrated into the curriculum to support students at the B1 level. As part of the digital component of the coursebook, students are assigned online homework, which is graded and serves to reinforce the language input presented in class. These tasks allow students to review and practice the core content in a structured and interactive format.</w:t>
      </w:r>
    </w:p>
    <w:p w14:paraId="709A6E3D" w14:textId="77777777" w:rsidR="00656A2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w:t>
      </w:r>
    </w:p>
    <w:p w14:paraId="6F841C28" w14:textId="77777777" w:rsidR="00656A2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help students prepare for the Module 2 Repeat speaking task—answering basic questions in a detailed way, describing and discussing pictures with justifications for their choices—AI-generated videos have been developed. These videos provide examples of both strong and weak performances, giving students a clear understanding of expectations. The sample videos guide students on how to organize their ideas, use basic vocabulary, and maintain fluency and coherence appropriate for their level.</w:t>
      </w:r>
    </w:p>
    <w:p w14:paraId="3A39306E" w14:textId="77777777" w:rsidR="00656A2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support writing and language accuracy, AI-integrated practice materials have been developed to help students strengthen their foundational skills. These tasks, hosted on AI-supported platforms, focus on building stronger sentences and promoting coherence and unity. The aim is to provide a more interactive and engaging way for students to reinforce what they’ve learned in class. </w:t>
      </w:r>
    </w:p>
    <w:p w14:paraId="3F03B637" w14:textId="77777777" w:rsidR="00656A25"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Privacy and Copyright</w:t>
      </w:r>
    </w:p>
    <w:p w14:paraId="0C72360C" w14:textId="77777777" w:rsidR="00656A2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expected to respect copyright laws and intellectual property rights throughout their studies. As part of this commitment, students must purchase the official coursebook, Empower B1,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w:t>
      </w:r>
    </w:p>
    <w:p w14:paraId="03B6B592" w14:textId="77777777" w:rsidR="00C27B2C" w:rsidRPr="00C27B2C" w:rsidRDefault="00C27B2C" w:rsidP="00C27B2C">
      <w:pPr>
        <w:spacing w:line="240" w:lineRule="auto"/>
        <w:jc w:val="both"/>
        <w:rPr>
          <w:rFonts w:ascii="Times New Roman" w:eastAsia="Times New Roman" w:hAnsi="Times New Roman" w:cs="Times New Roman"/>
          <w:b/>
          <w:bCs/>
          <w:sz w:val="24"/>
          <w:szCs w:val="24"/>
        </w:rPr>
      </w:pPr>
      <w:r w:rsidRPr="00C27B2C">
        <w:rPr>
          <w:rFonts w:ascii="Times New Roman" w:eastAsia="Times New Roman" w:hAnsi="Times New Roman" w:cs="Times New Roman"/>
          <w:b/>
          <w:bCs/>
          <w:sz w:val="24"/>
          <w:szCs w:val="24"/>
        </w:rPr>
        <w:t>Digital Component Policy</w:t>
      </w:r>
    </w:p>
    <w:p w14:paraId="136057FE" w14:textId="77777777" w:rsidR="00C27B2C" w:rsidRPr="00C27B2C" w:rsidRDefault="00C27B2C" w:rsidP="00C27B2C">
      <w:pPr>
        <w:spacing w:line="240" w:lineRule="auto"/>
        <w:jc w:val="both"/>
        <w:rPr>
          <w:rFonts w:ascii="Times New Roman" w:eastAsia="Times New Roman" w:hAnsi="Times New Roman" w:cs="Times New Roman"/>
          <w:sz w:val="24"/>
          <w:szCs w:val="24"/>
        </w:rPr>
      </w:pPr>
      <w:r w:rsidRPr="00C27B2C">
        <w:rPr>
          <w:rFonts w:ascii="Times New Roman" w:eastAsia="Times New Roman" w:hAnsi="Times New Roman" w:cs="Times New Roman"/>
          <w:sz w:val="24"/>
          <w:szCs w:val="24"/>
        </w:rPr>
        <w:lastRenderedPageBreak/>
        <w:t>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14:paraId="2180A249" w14:textId="77777777" w:rsidR="00C27B2C" w:rsidRDefault="00C27B2C">
      <w:pPr>
        <w:spacing w:line="240" w:lineRule="auto"/>
        <w:jc w:val="both"/>
        <w:rPr>
          <w:rFonts w:ascii="Times New Roman" w:eastAsia="Times New Roman" w:hAnsi="Times New Roman" w:cs="Times New Roman"/>
          <w:sz w:val="24"/>
          <w:szCs w:val="24"/>
        </w:rPr>
      </w:pPr>
    </w:p>
    <w:p w14:paraId="14902A93" w14:textId="77777777" w:rsidR="00656A25" w:rsidRDefault="00656A25">
      <w:pPr>
        <w:spacing w:line="240" w:lineRule="auto"/>
        <w:rPr>
          <w:rFonts w:ascii="Times New Roman" w:eastAsia="Times New Roman" w:hAnsi="Times New Roman" w:cs="Times New Roman"/>
          <w:sz w:val="24"/>
          <w:szCs w:val="24"/>
        </w:rPr>
      </w:pPr>
    </w:p>
    <w:p w14:paraId="79BE166D" w14:textId="77777777" w:rsidR="00656A2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656A25">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EF96" w14:textId="77777777" w:rsidR="00DD6195" w:rsidRDefault="00DD6195">
      <w:pPr>
        <w:spacing w:after="0" w:line="240" w:lineRule="auto"/>
      </w:pPr>
      <w:r>
        <w:separator/>
      </w:r>
    </w:p>
  </w:endnote>
  <w:endnote w:type="continuationSeparator" w:id="0">
    <w:p w14:paraId="39ADE73E" w14:textId="77777777" w:rsidR="00DD6195" w:rsidRDefault="00DD6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85EC33E-B089-4E42-80CE-02C281BDE889}"/>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CACCC83A-B156-4CDE-A71F-06A174BCB170}"/>
    <w:embedBold r:id="rId3" w:fontKey="{1DB24485-AD76-4127-9EB4-F070B0C30C3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ADA15780-BD5A-404E-A6C5-CF67E4ACCA86}"/>
  </w:font>
  <w:font w:name="Cambria">
    <w:panose1 w:val="02040503050406030204"/>
    <w:charset w:val="A2"/>
    <w:family w:val="roman"/>
    <w:pitch w:val="variable"/>
    <w:sig w:usb0="E00006FF" w:usb1="420024FF" w:usb2="02000000" w:usb3="00000000" w:csb0="0000019F" w:csb1="00000000"/>
    <w:embedRegular r:id="rId5" w:fontKey="{07E5E8CB-2310-4711-9C3F-75C6D357078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5678" w14:textId="77777777" w:rsidR="00DD6195" w:rsidRDefault="00DD6195">
      <w:pPr>
        <w:spacing w:after="0" w:line="240" w:lineRule="auto"/>
      </w:pPr>
      <w:r>
        <w:separator/>
      </w:r>
    </w:p>
  </w:footnote>
  <w:footnote w:type="continuationSeparator" w:id="0">
    <w:p w14:paraId="189D0B47" w14:textId="77777777" w:rsidR="00DD6195" w:rsidRDefault="00DD6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514B" w14:textId="77777777" w:rsidR="00656A25" w:rsidRDefault="00000000">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4E700011" wp14:editId="39BF62F2">
          <wp:simplePos x="0" y="0"/>
          <wp:positionH relativeFrom="column">
            <wp:posOffset>789305</wp:posOffset>
          </wp:positionH>
          <wp:positionV relativeFrom="paragraph">
            <wp:posOffset>-240018</wp:posOffset>
          </wp:positionV>
          <wp:extent cx="4008120" cy="622935"/>
          <wp:effectExtent l="0" t="0" r="0" b="0"/>
          <wp:wrapSquare wrapText="bothSides" distT="0" distB="0" distL="114300" distR="114300"/>
          <wp:docPr id="1" name="image1.png" descr="C:\Users\İngHaz\Desktop\gfhgj.png"/>
          <wp:cNvGraphicFramePr/>
          <a:graphic xmlns:a="http://schemas.openxmlformats.org/drawingml/2006/main">
            <a:graphicData uri="http://schemas.openxmlformats.org/drawingml/2006/picture">
              <pic:pic xmlns:pic="http://schemas.openxmlformats.org/drawingml/2006/picture">
                <pic:nvPicPr>
                  <pic:cNvPr id="0" name="image1.png" descr="C:\Users\İngHaz\Desktop\gfhgj.png"/>
                  <pic:cNvPicPr preferRelativeResize="0"/>
                </pic:nvPicPr>
                <pic:blipFill>
                  <a:blip r:embed="rId1"/>
                  <a:srcRect/>
                  <a:stretch>
                    <a:fillRect/>
                  </a:stretch>
                </pic:blipFill>
                <pic:spPr>
                  <a:xfrm>
                    <a:off x="0" y="0"/>
                    <a:ext cx="4008120" cy="6229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E28F6"/>
    <w:multiLevelType w:val="multilevel"/>
    <w:tmpl w:val="28187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F2C01CB"/>
    <w:multiLevelType w:val="multilevel"/>
    <w:tmpl w:val="10BEC5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7FB67BC"/>
    <w:multiLevelType w:val="multilevel"/>
    <w:tmpl w:val="DBF4B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F3C24F3"/>
    <w:multiLevelType w:val="multilevel"/>
    <w:tmpl w:val="BA6C40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76841674">
    <w:abstractNumId w:val="3"/>
  </w:num>
  <w:num w:numId="2" w16cid:durableId="378289688">
    <w:abstractNumId w:val="1"/>
  </w:num>
  <w:num w:numId="3" w16cid:durableId="2094429546">
    <w:abstractNumId w:val="2"/>
  </w:num>
  <w:num w:numId="4" w16cid:durableId="464548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A25"/>
    <w:rsid w:val="00530DD2"/>
    <w:rsid w:val="00656A25"/>
    <w:rsid w:val="00C27B2C"/>
    <w:rsid w:val="00DD61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A480"/>
  <w15:docId w15:val="{05CA30F9-3416-48F7-B517-C9E5DED3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fxLBL/g7HZ4vT4YriHNYh4yFwA==">CgMxLjAyCGguZ2pkZ3hzOAByITFSSDZGdlJLTXdiM3l4RXRKVXB4X0xHbXkxdS1wYzFyQQ==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1244</Words>
  <Characters>7097</Characters>
  <Application>Microsoft Office Word</Application>
  <DocSecurity>0</DocSecurity>
  <Lines>59</Lines>
  <Paragraphs>16</Paragraphs>
  <ScaleCrop>false</ScaleCrop>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Esma Uçaroğlu</cp:lastModifiedBy>
  <cp:revision>2</cp:revision>
  <dcterms:created xsi:type="dcterms:W3CDTF">2026-07-14T15:51:00Z</dcterms:created>
  <dcterms:modified xsi:type="dcterms:W3CDTF">2026-07-14T15:51:00Z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432ca1ca47cc30f44ef08fb7dcfbf29c115f2ce2ac2fa7dd197404fe12198bfe</vt:lpwstr>
  </property>
</Properties>
</file>