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44" w:lineRule="auto"/>
        <w:ind w:firstLine="340"/>
        <w:rPr/>
      </w:pPr>
      <w:r w:rsidDel="00000000" w:rsidR="00000000" w:rsidRPr="00000000">
        <w:rPr>
          <w:rtl w:val="0"/>
        </w:rPr>
        <w:t xml:space="preserve">Unit 5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14" w:lineRule="auto"/>
        <w:ind w:left="34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Complete each definition with a word from the box.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2.0" w:type="dxa"/>
        <w:jc w:val="left"/>
        <w:tblInd w:w="3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18"/>
        <w:gridCol w:w="1618"/>
        <w:gridCol w:w="1620"/>
        <w:gridCol w:w="1618"/>
        <w:gridCol w:w="1618"/>
        <w:gridCol w:w="1620"/>
        <w:tblGridChange w:id="0">
          <w:tblGrid>
            <w:gridCol w:w="1618"/>
            <w:gridCol w:w="1618"/>
            <w:gridCol w:w="1620"/>
            <w:gridCol w:w="1618"/>
            <w:gridCol w:w="1618"/>
            <w:gridCol w:w="1620"/>
          </w:tblGrid>
        </w:tblGridChange>
      </w:tblGrid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2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alternative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4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effective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4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entire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entry-level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specialized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thoughtful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3865"/>
          <w:tab w:val="left" w:leader="none" w:pos="4592"/>
        </w:tabs>
        <w:spacing w:after="0" w:before="56" w:line="240" w:lineRule="auto"/>
        <w:ind w:left="906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alternative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(adj) available as another option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3864"/>
          <w:tab w:val="left" w:leader="none" w:pos="4592"/>
        </w:tabs>
        <w:spacing w:after="0" w:before="56" w:line="240" w:lineRule="auto"/>
        <w:ind w:left="906" w:right="0" w:hanging="56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entry level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(adj) for people with little or no experience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"/>
          <w:tab w:val="left" w:leader="none" w:pos="906"/>
          <w:tab w:val="left" w:leader="none" w:pos="3864"/>
          <w:tab w:val="left" w:leader="none" w:pos="4592"/>
        </w:tabs>
        <w:spacing w:after="0" w:before="56" w:line="240" w:lineRule="auto"/>
        <w:ind w:left="905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effective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(adj) producing a successful result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"/>
          <w:tab w:val="left" w:leader="none" w:pos="906"/>
          <w:tab w:val="left" w:leader="none" w:pos="3864"/>
          <w:tab w:val="left" w:leader="none" w:pos="4591"/>
        </w:tabs>
        <w:spacing w:after="0" w:before="56" w:line="240" w:lineRule="auto"/>
        <w:ind w:left="905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specialized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(adj) related to a specific subject or purpose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"/>
          <w:tab w:val="left" w:leader="none" w:pos="906"/>
          <w:tab w:val="left" w:leader="none" w:pos="3864"/>
          <w:tab w:val="left" w:leader="none" w:pos="4591"/>
        </w:tabs>
        <w:spacing w:after="0" w:before="57" w:line="240" w:lineRule="auto"/>
        <w:ind w:left="905" w:right="0" w:hanging="567"/>
        <w:jc w:val="left"/>
        <w:rPr/>
      </w:pPr>
      <w:r w:rsidDel="00000000" w:rsidR="00000000" w:rsidRPr="00000000">
        <w:rPr>
          <w:u w:val="single"/>
          <w:rtl w:val="0"/>
        </w:rPr>
        <w:t xml:space="preserve">thoughtful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(adj) with careful consideration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"/>
          <w:tab w:val="left" w:leader="none" w:pos="906"/>
          <w:tab w:val="left" w:leader="none" w:pos="3863"/>
          <w:tab w:val="left" w:leader="none" w:pos="4591"/>
        </w:tabs>
        <w:spacing w:after="0" w:before="56" w:line="240" w:lineRule="auto"/>
        <w:ind w:left="905" w:right="0" w:hanging="56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en</w:t>
      </w:r>
      <w:r w:rsidDel="00000000" w:rsidR="00000000" w:rsidRPr="00000000">
        <w:rPr>
          <w:u w:val="single"/>
          <w:rtl w:val="0"/>
        </w:rPr>
        <w:t xml:space="preserve">tire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(adj) whole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1. alternative, 2. entry-level, 3. effective, 4. specialized, 5. thoughtful, 6. entire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 6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before="1" w:lineRule="auto"/>
        <w:ind w:firstLine="340"/>
        <w:rPr/>
      </w:pPr>
      <w:r w:rsidDel="00000000" w:rsidR="00000000" w:rsidRPr="00000000">
        <w:rPr>
          <w:rtl w:val="0"/>
        </w:rPr>
        <w:t xml:space="preserve">Complete each conversation with the correct word.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91.0" w:type="dxa"/>
        <w:jc w:val="left"/>
        <w:tblInd w:w="152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474"/>
        <w:gridCol w:w="8717"/>
        <w:tblGridChange w:id="0">
          <w:tblGrid>
            <w:gridCol w:w="474"/>
            <w:gridCol w:w="8717"/>
          </w:tblGrid>
        </w:tblGridChange>
      </w:tblGrid>
      <w:tr>
        <w:trPr>
          <w:cantSplit w:val="0"/>
          <w:trHeight w:val="8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83"/>
              </w:tabs>
              <w:spacing w:after="0" w:before="104" w:line="276" w:lineRule="auto"/>
              <w:ind w:left="102" w:right="37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 For the company to be more successful, we need 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our position in the market. B: You're right. Should we do more advertising? Or perhaps hire one or two new people?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742.0" w:type="dxa"/>
        <w:jc w:val="left"/>
        <w:tblInd w:w="617.0" w:type="dxa"/>
        <w:tblLayout w:type="fixed"/>
        <w:tblLook w:val="0000"/>
      </w:tblPr>
      <w:tblGrid>
        <w:gridCol w:w="465"/>
        <w:gridCol w:w="1277"/>
        <w:tblGridChange w:id="0">
          <w:tblGrid>
            <w:gridCol w:w="465"/>
            <w:gridCol w:w="1277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recognize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strengthen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dominate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39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920" w:top="1700" w:left="1460" w:right="600" w:header="797" w:footer="722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91.0" w:type="dxa"/>
        <w:jc w:val="left"/>
        <w:tblInd w:w="152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474"/>
        <w:gridCol w:w="8717"/>
        <w:tblGridChange w:id="0">
          <w:tblGrid>
            <w:gridCol w:w="474"/>
            <w:gridCol w:w="8717"/>
          </w:tblGrid>
        </w:tblGridChange>
      </w:tblGrid>
      <w:tr>
        <w:trPr>
          <w:cantSplit w:val="0"/>
          <w:trHeight w:val="8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 How was your meeting with the CEO?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69"/>
              </w:tabs>
              <w:spacing w:after="0" w:before="39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B: It was great, actually. She gave me some really positive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about my work.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717.0" w:type="dxa"/>
        <w:jc w:val="left"/>
        <w:tblInd w:w="617.0" w:type="dxa"/>
        <w:tblLayout w:type="fixed"/>
        <w:tblLook w:val="0000"/>
      </w:tblPr>
      <w:tblGrid>
        <w:gridCol w:w="465"/>
        <w:gridCol w:w="1252"/>
        <w:tblGridChange w:id="0">
          <w:tblGrid>
            <w:gridCol w:w="465"/>
            <w:gridCol w:w="1252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feedback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reputation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promotion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76" w:lineRule="auto"/>
        <w:ind w:left="340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91.0" w:type="dxa"/>
        <w:jc w:val="left"/>
        <w:tblInd w:w="152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474"/>
        <w:gridCol w:w="8717"/>
        <w:tblGridChange w:id="0">
          <w:tblGrid>
            <w:gridCol w:w="474"/>
            <w:gridCol w:w="8717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37"/>
              </w:tabs>
              <w:spacing w:after="0" w:before="104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 Do you think I should have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more in the video meeting?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B: No, I don't think so. You took part as much as anyone and made some excellent points.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2385.0" w:type="dxa"/>
        <w:jc w:val="left"/>
        <w:tblInd w:w="617.0" w:type="dxa"/>
        <w:tblLayout w:type="fixed"/>
        <w:tblLook w:val="0000"/>
      </w:tblPr>
      <w:tblGrid>
        <w:gridCol w:w="465"/>
        <w:gridCol w:w="1920"/>
        <w:tblGridChange w:id="0">
          <w:tblGrid>
            <w:gridCol w:w="465"/>
            <w:gridCol w:w="1920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criticized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participated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made a difference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76" w:lineRule="auto"/>
        <w:ind w:left="339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02.0" w:type="dxa"/>
        <w:jc w:val="left"/>
        <w:tblInd w:w="109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586"/>
        <w:gridCol w:w="8716"/>
        <w:tblGridChange w:id="0">
          <w:tblGrid>
            <w:gridCol w:w="586"/>
            <w:gridCol w:w="8716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 Congratulations, everyone! Thanks to your hard work, the company has made a record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1"/>
              </w:tabs>
              <w:spacing w:after="0" w:before="4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this year!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B: Does that mean our salaries will increase?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16.0" w:type="dxa"/>
        <w:jc w:val="left"/>
        <w:tblInd w:w="617.0" w:type="dxa"/>
        <w:tblLayout w:type="fixed"/>
        <w:tblLook w:val="0000"/>
      </w:tblPr>
      <w:tblGrid>
        <w:gridCol w:w="465"/>
        <w:gridCol w:w="951"/>
        <w:tblGridChange w:id="0">
          <w:tblGrid>
            <w:gridCol w:w="465"/>
            <w:gridCol w:w="951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finance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role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profit</w:t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76" w:lineRule="auto"/>
        <w:ind w:left="339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spacing w:line="273" w:lineRule="auto"/>
        <w:ind w:right="715" w:firstLine="340"/>
        <w:rPr/>
      </w:pPr>
      <w:r w:rsidDel="00000000" w:rsidR="00000000" w:rsidRPr="00000000">
        <w:rPr>
          <w:rtl w:val="0"/>
        </w:rPr>
        <w:t xml:space="preserve">Look at the suffixes in each list of words. Match the lists to the type of suffixes they have.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646.0" w:type="dxa"/>
        <w:jc w:val="left"/>
        <w:tblInd w:w="255.0" w:type="dxa"/>
        <w:tblLayout w:type="fixed"/>
        <w:tblLook w:val="0000"/>
      </w:tblPr>
      <w:tblGrid>
        <w:gridCol w:w="589"/>
        <w:gridCol w:w="2904"/>
        <w:gridCol w:w="1568"/>
        <w:gridCol w:w="1352"/>
        <w:gridCol w:w="388"/>
        <w:gridCol w:w="1845"/>
        <w:tblGridChange w:id="0">
          <w:tblGrid>
            <w:gridCol w:w="589"/>
            <w:gridCol w:w="2904"/>
            <w:gridCol w:w="1568"/>
            <w:gridCol w:w="1352"/>
            <w:gridCol w:w="388"/>
            <w:gridCol w:w="1845"/>
          </w:tblGrid>
        </w:tblGridChange>
      </w:tblGrid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4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criticize, identify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24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8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7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a999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noun suffixes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04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effectiveness, development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324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0" w:right="108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88" w:right="8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verb suffixes</w:t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5" w:lineRule="auto"/>
              <w:ind w:left="0" w:right="104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5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alternative, dangerous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324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0" w:right="108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5" w:lineRule="auto"/>
              <w:ind w:left="88" w:right="6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adjective suffixes</w:t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11. b, 12. a, 13. c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 3</w:t>
      </w:r>
    </w:p>
    <w:sectPr>
      <w:type w:val="nextPage"/>
      <w:pgSz w:h="15840" w:w="12240" w:orient="portrait"/>
      <w:pgMar w:bottom="920" w:top="1700" w:left="1460" w:right="600" w:header="797" w:footer="72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Fira Mono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63245" y="3697133"/>
                        <a:ext cx="219710" cy="165735"/>
                      </a:xfrm>
                      <a:custGeom>
                        <a:rect b="b" l="l" r="r" t="t"/>
                        <a:pathLst>
                          <a:path extrusionOk="0" h="165735" w="21971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19710" y="165735"/>
                            </a:lnTo>
                            <a:lnTo>
                              <a:pt x="2197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2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6139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1143220</wp:posOffset>
          </wp:positionH>
          <wp:positionV relativeFrom="page">
            <wp:posOffset>505967</wp:posOffset>
          </wp:positionV>
          <wp:extent cx="6039030" cy="365749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9030" cy="3657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42800" y="3697133"/>
                        <a:ext cx="406400" cy="165735"/>
                      </a:xfrm>
                      <a:custGeom>
                        <a:rect b="b" l="l" r="r" t="t"/>
                        <a:pathLst>
                          <a:path extrusionOk="0" h="165735" w="40640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406400" y="165735"/>
                            </a:lnTo>
                            <a:lnTo>
                              <a:pt x="4064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EVEL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3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92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686235" y="3697133"/>
                        <a:ext cx="1319530" cy="165735"/>
                      </a:xfrm>
                      <a:custGeom>
                        <a:rect b="b" l="l" r="r" t="t"/>
                        <a:pathLst>
                          <a:path extrusionOk="0" h="165735" w="131953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319530" y="165735"/>
                            </a:lnTo>
                            <a:lnTo>
                              <a:pt x="13195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SSESSMENT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NSWER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K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905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06" w:hanging="567.0000000000001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1828" w:hanging="567"/>
      </w:pPr>
      <w:rPr/>
    </w:lvl>
    <w:lvl w:ilvl="2">
      <w:start w:val="0"/>
      <w:numFmt w:val="bullet"/>
      <w:lvlText w:val="•"/>
      <w:lvlJc w:val="left"/>
      <w:pPr>
        <w:ind w:left="2756" w:hanging="566.9999999999995"/>
      </w:pPr>
      <w:rPr/>
    </w:lvl>
    <w:lvl w:ilvl="3">
      <w:start w:val="0"/>
      <w:numFmt w:val="bullet"/>
      <w:lvlText w:val="•"/>
      <w:lvlJc w:val="left"/>
      <w:pPr>
        <w:ind w:left="3684" w:hanging="567"/>
      </w:pPr>
      <w:rPr/>
    </w:lvl>
    <w:lvl w:ilvl="4">
      <w:start w:val="0"/>
      <w:numFmt w:val="bullet"/>
      <w:lvlText w:val="•"/>
      <w:lvlJc w:val="left"/>
      <w:pPr>
        <w:ind w:left="4612" w:hanging="567"/>
      </w:pPr>
      <w:rPr/>
    </w:lvl>
    <w:lvl w:ilvl="5">
      <w:start w:val="0"/>
      <w:numFmt w:val="bullet"/>
      <w:lvlText w:val="•"/>
      <w:lvlJc w:val="left"/>
      <w:pPr>
        <w:ind w:left="5540" w:hanging="567"/>
      </w:pPr>
      <w:rPr/>
    </w:lvl>
    <w:lvl w:ilvl="6">
      <w:start w:val="0"/>
      <w:numFmt w:val="bullet"/>
      <w:lvlText w:val="•"/>
      <w:lvlJc w:val="left"/>
      <w:pPr>
        <w:ind w:left="6468" w:hanging="567.0000000000009"/>
      </w:pPr>
      <w:rPr/>
    </w:lvl>
    <w:lvl w:ilvl="7">
      <w:start w:val="0"/>
      <w:numFmt w:val="bullet"/>
      <w:lvlText w:val="•"/>
      <w:lvlJc w:val="left"/>
      <w:pPr>
        <w:ind w:left="7396" w:hanging="567"/>
      </w:pPr>
      <w:rPr/>
    </w:lvl>
    <w:lvl w:ilvl="8">
      <w:start w:val="0"/>
      <w:numFmt w:val="bullet"/>
      <w:lvlText w:val="•"/>
      <w:lvlJc w:val="left"/>
      <w:pPr>
        <w:ind w:left="8324" w:hanging="567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4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52" w:lineRule="auto"/>
      <w:ind w:left="103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bidi="en-US"/>
    </w:rPr>
  </w:style>
  <w:style w:type="paragraph" w:styleId="Balk1">
    <w:name w:val="heading 1"/>
    <w:basedOn w:val="Normal"/>
    <w:uiPriority w:val="9"/>
    <w:qFormat w:val="1"/>
    <w:pPr>
      <w:ind w:left="340"/>
      <w:outlineLvl w:val="0"/>
    </w:pPr>
    <w:rPr>
      <w:b w:val="1"/>
      <w:bCs w:val="1"/>
      <w:sz w:val="28"/>
      <w:szCs w:val="28"/>
    </w:rPr>
  </w:style>
  <w:style w:type="paragraph" w:styleId="Balk2">
    <w:name w:val="heading 2"/>
    <w:basedOn w:val="Normal"/>
    <w:uiPriority w:val="9"/>
    <w:unhideWhenUsed w:val="1"/>
    <w:qFormat w:val="1"/>
    <w:pPr>
      <w:spacing w:before="52"/>
      <w:ind w:left="103"/>
      <w:outlineLvl w:val="1"/>
    </w:pPr>
    <w:rPr>
      <w:b w:val="1"/>
      <w:bCs w:val="1"/>
      <w:sz w:val="24"/>
      <w:szCs w:val="24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</w:style>
  <w:style w:type="paragraph" w:styleId="ListeParagraf">
    <w:name w:val="List Paragraph"/>
    <w:basedOn w:val="Normal"/>
    <w:uiPriority w:val="1"/>
    <w:qFormat w:val="1"/>
    <w:pPr>
      <w:ind w:left="906" w:hanging="567"/>
    </w:pPr>
  </w:style>
  <w:style w:type="paragraph" w:styleId="TableParagraph" w:customStyle="1">
    <w:name w:val="Table Paragraph"/>
    <w:basedOn w:val="Normal"/>
    <w:uiPriority w:val="1"/>
    <w:qFormat w:val="1"/>
    <w:pPr>
      <w:ind w:left="9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yi05XEjG8k7y+bIkkxKfkPzd4Q==">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xopCgE1EiQKIggHQh4KEVF1YXR0cm9jZW50byBTYW5zEglGaXJhIE1vbm84AHIhMTlweURUY0N0bE8zYW5FS1E2bUhERHhnNTlCMmtuS0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2024-08-15T13:54:00Z</dcterms:created>
  <dc:creator>Eliza O.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2024-01-29T00:00:00Z</vt:lpwstr>
  </property>
  <property fmtid="{D5CDD505-2E9C-101B-9397-08002B2CF9AE}" pid="3" name="Creator">
    <vt:lpwstr>Acrobat PDFMaker 23 for Word</vt:lpwstr>
  </property>
  <property fmtid="{D5CDD505-2E9C-101B-9397-08002B2CF9AE}" pid="4" name="LastSaved">
    <vt:lpwstr>2024-08-15T00:00:00Z</vt:lpwstr>
  </property>
</Properties>
</file>