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Unit 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3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Choose the right word to complete each conversation.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0"/>
              </w:tabs>
              <w:spacing w:after="0" w:before="104" w:line="276" w:lineRule="auto"/>
              <w:ind w:left="102" w:right="188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Should we keep waiting for Todd or start the study session without him? B: Let's start. I'm sure he'll get here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27.0" w:type="dxa"/>
        <w:jc w:val="left"/>
        <w:tblInd w:w="617.0" w:type="dxa"/>
        <w:tblLayout w:type="fixed"/>
        <w:tblLook w:val="0000"/>
      </w:tblPr>
      <w:tblGrid>
        <w:gridCol w:w="465"/>
        <w:gridCol w:w="1262"/>
        <w:tblGridChange w:id="0">
          <w:tblGrid>
            <w:gridCol w:w="465"/>
            <w:gridCol w:w="1262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apparently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eventually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0"/>
              </w:tabs>
              <w:spacing w:after="0" w:before="104" w:line="273" w:lineRule="auto"/>
              <w:ind w:left="102" w:right="19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What's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thing to do if there's an earthquake? Run outside? B: No! It's better to stay indoors and get under a table or desk if possible.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822.0" w:type="dxa"/>
        <w:jc w:val="left"/>
        <w:tblInd w:w="617.0" w:type="dxa"/>
        <w:tblLayout w:type="fixed"/>
        <w:tblLook w:val="0000"/>
      </w:tblPr>
      <w:tblGrid>
        <w:gridCol w:w="465"/>
        <w:gridCol w:w="1357"/>
        <w:tblGridChange w:id="0">
          <w:tblGrid>
            <w:gridCol w:w="465"/>
            <w:gridCol w:w="135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dramatic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appropriate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5"/>
              </w:tabs>
              <w:spacing w:after="0" w:before="104" w:line="273" w:lineRule="auto"/>
              <w:ind w:left="102" w:right="305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Oh, wow! What happened to this building? An earthquake? B: No, a really strong storm caused it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3.0" w:type="dxa"/>
        <w:jc w:val="left"/>
        <w:tblInd w:w="617.0" w:type="dxa"/>
        <w:tblLayout w:type="fixed"/>
        <w:tblLook w:val="0000"/>
      </w:tblPr>
      <w:tblGrid>
        <w:gridCol w:w="465"/>
        <w:gridCol w:w="1078"/>
        <w:tblGridChange w:id="0">
          <w:tblGrid>
            <w:gridCol w:w="465"/>
            <w:gridCol w:w="1078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collapse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preserve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40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60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6">
      <w:pPr>
        <w:pStyle w:val="Heading1"/>
        <w:spacing w:before="129" w:lineRule="auto"/>
        <w:ind w:firstLine="340"/>
        <w:rPr/>
      </w:pPr>
      <w:r w:rsidDel="00000000" w:rsidR="00000000" w:rsidRPr="00000000">
        <w:rPr>
          <w:rtl w:val="0"/>
        </w:rPr>
        <w:t xml:space="preserve">Complete the sentences with words from the box. One word is extra.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07.000000000002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4"/>
        <w:gridCol w:w="1212"/>
        <w:gridCol w:w="1214"/>
        <w:gridCol w:w="890"/>
        <w:gridCol w:w="1276"/>
        <w:gridCol w:w="1132"/>
        <w:gridCol w:w="1418"/>
        <w:gridCol w:w="1351"/>
        <w:tblGridChange w:id="0">
          <w:tblGrid>
            <w:gridCol w:w="1214"/>
            <w:gridCol w:w="1212"/>
            <w:gridCol w:w="1214"/>
            <w:gridCol w:w="890"/>
            <w:gridCol w:w="1276"/>
            <w:gridCol w:w="1132"/>
            <w:gridCol w:w="1418"/>
            <w:gridCol w:w="1351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analysis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balance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7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erosion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harm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layer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pressure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surface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962"/>
          <w:tab w:val="left" w:leader="none" w:pos="9343"/>
        </w:tabs>
        <w:spacing w:after="0" w:before="0" w:line="600" w:lineRule="auto"/>
        <w:ind w:left="906" w:right="53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volcano erupts when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color w:val="cc0000"/>
          <w:u w:val="single"/>
          <w:rtl w:val="0"/>
        </w:rPr>
        <w:t xml:space="preserve">pressure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inside the mountain becomes too strong and explodes. If this happens, the eruption can cause a lot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c0000"/>
          <w:sz w:val="22"/>
          <w:szCs w:val="22"/>
          <w:u w:val="single"/>
          <w:shd w:fill="auto" w:val="clear"/>
          <w:vertAlign w:val="baseline"/>
          <w:rtl w:val="0"/>
        </w:rPr>
        <w:t xml:space="preserve">harm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anything or anybody nearby.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8849"/>
        </w:tabs>
        <w:spacing w:after="0" w:before="0" w:line="600" w:lineRule="auto"/>
        <w:ind w:left="906" w:right="1046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earthquake was a big one. Luckily, it had almost 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impact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nearby buildings, but it did bring some rocks that were underground up to Earth's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4"/>
        </w:tabs>
        <w:spacing w:after="0" w:before="1" w:line="240" w:lineRule="auto"/>
        <w:ind w:left="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surface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7354"/>
          <w:tab w:val="left" w:leader="none" w:pos="7676"/>
        </w:tabs>
        <w:spacing w:after="0" w:before="0" w:line="600" w:lineRule="auto"/>
        <w:ind w:left="906" w:right="879" w:hanging="56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fossil hunter was excited to uncover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laye</w:t>
      </w:r>
      <w:r w:rsidDel="00000000" w:rsidR="00000000" w:rsidRPr="00000000">
        <w:rPr>
          <w:u w:val="singl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hard, gray rock with many dinosaur bones. A scientific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an</w:t>
      </w:r>
      <w:r w:rsidDel="00000000" w:rsidR="00000000" w:rsidRPr="00000000">
        <w:rPr>
          <w:u w:val="single"/>
          <w:rtl w:val="0"/>
        </w:rPr>
        <w:t xml:space="preserve">alysis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 unknown rock showed that it was a kind of limestone.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075"/>
        </w:tabs>
        <w:spacing w:after="0" w:before="88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hills were taller in the past, but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u w:val="single"/>
          <w:rtl w:val="0"/>
        </w:rPr>
        <w:t xml:space="preserve">erosion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wind and rain has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reduced their height.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4. pressure, harm; 5. impact, surface; 6. layer, analysis; 7. erosion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7</w:t>
      </w:r>
    </w:p>
    <w:sectPr>
      <w:headerReference r:id="rId9" w:type="default"/>
      <w:footerReference r:id="rId10" w:type="default"/>
      <w:type w:val="nextPage"/>
      <w:pgSz w:h="15840" w:w="12240" w:orient="portrait"/>
      <w:pgMar w:bottom="920" w:top="1700" w:left="1460" w:right="60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6199440" y="3697133"/>
                        <a:ext cx="147320" cy="165735"/>
                      </a:xfrm>
                      <a:custGeom>
                        <a:rect b="b" l="l" r="r" t="t"/>
                        <a:pathLst>
                          <a:path extrusionOk="0" h="165735" w="14732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7320" y="165735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1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28" w:hanging="567"/>
      </w:pPr>
      <w:rPr/>
    </w:lvl>
    <w:lvl w:ilvl="2">
      <w:start w:val="0"/>
      <w:numFmt w:val="bullet"/>
      <w:lvlText w:val="•"/>
      <w:lvlJc w:val="left"/>
      <w:pPr>
        <w:ind w:left="2756" w:hanging="566.9999999999995"/>
      </w:pPr>
      <w:rPr/>
    </w:lvl>
    <w:lvl w:ilvl="3">
      <w:start w:val="0"/>
      <w:numFmt w:val="bullet"/>
      <w:lvlText w:val="•"/>
      <w:lvlJc w:val="left"/>
      <w:pPr>
        <w:ind w:left="3684" w:hanging="567"/>
      </w:pPr>
      <w:rPr/>
    </w:lvl>
    <w:lvl w:ilvl="4">
      <w:start w:val="0"/>
      <w:numFmt w:val="bullet"/>
      <w:lvlText w:val="•"/>
      <w:lvlJc w:val="left"/>
      <w:pPr>
        <w:ind w:left="4612" w:hanging="567"/>
      </w:pPr>
      <w:rPr/>
    </w:lvl>
    <w:lvl w:ilvl="5">
      <w:start w:val="0"/>
      <w:numFmt w:val="bullet"/>
      <w:lvlText w:val="•"/>
      <w:lvlJc w:val="left"/>
      <w:pPr>
        <w:ind w:left="5540" w:hanging="567"/>
      </w:pPr>
      <w:rPr/>
    </w:lvl>
    <w:lvl w:ilvl="6">
      <w:start w:val="0"/>
      <w:numFmt w:val="bullet"/>
      <w:lvlText w:val="•"/>
      <w:lvlJc w:val="left"/>
      <w:pPr>
        <w:ind w:left="6468" w:hanging="567.0000000000009"/>
      </w:pPr>
      <w:rPr/>
    </w:lvl>
    <w:lvl w:ilvl="7">
      <w:start w:val="0"/>
      <w:numFmt w:val="bullet"/>
      <w:lvlText w:val="•"/>
      <w:lvlJc w:val="left"/>
      <w:pPr>
        <w:ind w:left="7396" w:hanging="567"/>
      </w:pPr>
      <w:rPr/>
    </w:lvl>
    <w:lvl w:ilvl="8">
      <w:start w:val="0"/>
      <w:numFmt w:val="bullet"/>
      <w:lvlText w:val="•"/>
      <w:lvlJc w:val="left"/>
      <w:pPr>
        <w:ind w:left="8324" w:hanging="56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4" w:lineRule="auto"/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60" w:lineRule="auto"/>
      <w:ind w:left="10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spacing w:before="44"/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60"/>
      <w:ind w:left="103"/>
      <w:outlineLvl w:val="1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9.png"/><Relationship Id="rId3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prZiOdXz9OKCDhTpiQCr/p3Ig==">CgMxLjA4AHIhMUNKdDViaWZJSEk4NUJlMl9VQjRaaUxFVDRoa1pibEJW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2024-08-15T13:52:00Z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