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F753" w14:textId="77777777" w:rsidR="00584FDD" w:rsidRDefault="00584FDD">
      <w:pPr>
        <w:pStyle w:val="GvdeMetni"/>
        <w:rPr>
          <w:rFonts w:ascii="Times New Roman"/>
          <w:sz w:val="20"/>
        </w:rPr>
      </w:pPr>
    </w:p>
    <w:p w14:paraId="6711FE19" w14:textId="77777777" w:rsidR="00584FDD" w:rsidRDefault="00584FDD">
      <w:pPr>
        <w:pStyle w:val="GvdeMetni"/>
        <w:spacing w:before="7"/>
        <w:rPr>
          <w:rFonts w:ascii="Times New Roman"/>
          <w:sz w:val="21"/>
        </w:rPr>
      </w:pPr>
    </w:p>
    <w:p w14:paraId="384DE1D8" w14:textId="77777777" w:rsidR="00584FDD" w:rsidRDefault="00000000">
      <w:pPr>
        <w:pStyle w:val="Balk1"/>
        <w:spacing w:before="44"/>
      </w:pPr>
      <w:r>
        <w:t>Unit 10 Assessment</w:t>
      </w:r>
    </w:p>
    <w:p w14:paraId="1EDDF05D" w14:textId="77777777" w:rsidR="00584FDD" w:rsidRDefault="00584FDD">
      <w:pPr>
        <w:pStyle w:val="GvdeMetni"/>
        <w:rPr>
          <w:b/>
          <w:sz w:val="28"/>
        </w:rPr>
      </w:pPr>
    </w:p>
    <w:p w14:paraId="435AF1E8" w14:textId="77777777" w:rsidR="00584FDD" w:rsidRDefault="00000000">
      <w:pPr>
        <w:spacing w:before="214"/>
        <w:ind w:left="120"/>
        <w:rPr>
          <w:b/>
          <w:sz w:val="28"/>
        </w:rPr>
      </w:pPr>
      <w:r>
        <w:rPr>
          <w:b/>
          <w:sz w:val="28"/>
        </w:rPr>
        <w:t>Choose the best word or phrase to complete each sentence.</w:t>
      </w:r>
    </w:p>
    <w:p w14:paraId="12FF2E1F" w14:textId="77777777" w:rsidR="00584FDD" w:rsidRDefault="00584FDD">
      <w:pPr>
        <w:pStyle w:val="GvdeMetni"/>
        <w:spacing w:before="2"/>
        <w:rPr>
          <w:b/>
          <w:sz w:val="29"/>
        </w:rPr>
      </w:pPr>
    </w:p>
    <w:p w14:paraId="629910C2" w14:textId="77777777" w:rsidR="00584FDD" w:rsidRDefault="00000000">
      <w:pPr>
        <w:pStyle w:val="ListeParagraf"/>
        <w:numPr>
          <w:ilvl w:val="0"/>
          <w:numId w:val="3"/>
        </w:numPr>
        <w:tabs>
          <w:tab w:val="left" w:pos="547"/>
          <w:tab w:val="left" w:pos="548"/>
          <w:tab w:val="left" w:pos="3849"/>
        </w:tabs>
      </w:pPr>
      <w:r>
        <w:t>I could tell 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child's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that he didn't like the food at</w:t>
      </w:r>
      <w:r>
        <w:rPr>
          <w:spacing w:val="1"/>
        </w:rPr>
        <w:t xml:space="preserve"> </w:t>
      </w:r>
      <w:r>
        <w:t>all.</w:t>
      </w:r>
    </w:p>
    <w:p w14:paraId="2524D6D8" w14:textId="77777777" w:rsidR="00584FDD" w:rsidRDefault="00584FDD">
      <w:pPr>
        <w:pStyle w:val="GvdeMetni"/>
        <w:rPr>
          <w:sz w:val="7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465"/>
        <w:gridCol w:w="1779"/>
      </w:tblGrid>
      <w:tr w:rsidR="00584FDD" w14:paraId="554E18F6" w14:textId="77777777">
        <w:trPr>
          <w:trHeight w:val="265"/>
        </w:trPr>
        <w:tc>
          <w:tcPr>
            <w:tcW w:w="465" w:type="dxa"/>
          </w:tcPr>
          <w:p w14:paraId="1152D352" w14:textId="77777777" w:rsidR="00584FDD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779" w:type="dxa"/>
          </w:tcPr>
          <w:p w14:paraId="3181A2C4" w14:textId="77777777" w:rsidR="00584FDD" w:rsidRDefault="00000000">
            <w:pPr>
              <w:pStyle w:val="TableParagraph"/>
            </w:pPr>
            <w:r>
              <w:t>mental health</w:t>
            </w:r>
          </w:p>
        </w:tc>
      </w:tr>
      <w:tr w:rsidR="00584FDD" w14:paraId="3A31F2D6" w14:textId="77777777">
        <w:trPr>
          <w:trHeight w:val="308"/>
        </w:trPr>
        <w:tc>
          <w:tcPr>
            <w:tcW w:w="465" w:type="dxa"/>
          </w:tcPr>
          <w:p w14:paraId="30207474" w14:textId="77777777" w:rsidR="00584FDD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779" w:type="dxa"/>
          </w:tcPr>
          <w:p w14:paraId="68204CDF" w14:textId="77777777" w:rsidR="00584FDD" w:rsidRDefault="00000000">
            <w:pPr>
              <w:pStyle w:val="TableParagraph"/>
              <w:spacing w:line="240" w:lineRule="auto"/>
            </w:pPr>
            <w:r>
              <w:t>reduction</w:t>
            </w:r>
          </w:p>
        </w:tc>
      </w:tr>
      <w:tr w:rsidR="00584FDD" w14:paraId="140A2086" w14:textId="77777777">
        <w:trPr>
          <w:trHeight w:val="308"/>
        </w:trPr>
        <w:tc>
          <w:tcPr>
            <w:tcW w:w="465" w:type="dxa"/>
          </w:tcPr>
          <w:p w14:paraId="293DBDD5" w14:textId="77777777" w:rsidR="00584FDD" w:rsidRDefault="00000000">
            <w:pPr>
              <w:pStyle w:val="TableParagraph"/>
              <w:spacing w:line="268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779" w:type="dxa"/>
          </w:tcPr>
          <w:p w14:paraId="40A84FCC" w14:textId="77777777" w:rsidR="00584FDD" w:rsidRDefault="00000000">
            <w:pPr>
              <w:pStyle w:val="TableParagraph"/>
              <w:spacing w:line="268" w:lineRule="exact"/>
            </w:pPr>
            <w:r>
              <w:t>facial expression</w:t>
            </w:r>
          </w:p>
        </w:tc>
      </w:tr>
      <w:tr w:rsidR="00584FDD" w14:paraId="4E19429B" w14:textId="77777777">
        <w:trPr>
          <w:trHeight w:val="265"/>
        </w:trPr>
        <w:tc>
          <w:tcPr>
            <w:tcW w:w="465" w:type="dxa"/>
          </w:tcPr>
          <w:p w14:paraId="638E7F3B" w14:textId="77777777" w:rsidR="00584FDD" w:rsidRDefault="00000000">
            <w:pPr>
              <w:pStyle w:val="TableParagraph"/>
              <w:spacing w:line="245" w:lineRule="exact"/>
              <w:ind w:left="179" w:right="74"/>
              <w:jc w:val="center"/>
            </w:pPr>
            <w:r>
              <w:t>d.</w:t>
            </w:r>
          </w:p>
        </w:tc>
        <w:tc>
          <w:tcPr>
            <w:tcW w:w="1779" w:type="dxa"/>
          </w:tcPr>
          <w:p w14:paraId="6CB3F05E" w14:textId="77777777" w:rsidR="00584FDD" w:rsidRDefault="00000000">
            <w:pPr>
              <w:pStyle w:val="TableParagraph"/>
              <w:spacing w:line="245" w:lineRule="exact"/>
            </w:pPr>
            <w:r>
              <w:t>processed food</w:t>
            </w:r>
          </w:p>
        </w:tc>
      </w:tr>
    </w:tbl>
    <w:p w14:paraId="3A1D02E9" w14:textId="77777777" w:rsidR="00584FDD" w:rsidRDefault="00000000">
      <w:pPr>
        <w:pStyle w:val="GvdeMetni"/>
        <w:spacing w:before="184" w:line="276" w:lineRule="auto"/>
        <w:ind w:left="119" w:right="8886"/>
      </w:pPr>
      <w:r>
        <w:t>ANSWER: c POINTS: 1</w:t>
      </w:r>
    </w:p>
    <w:p w14:paraId="06056CE1" w14:textId="77777777" w:rsidR="00584FDD" w:rsidRDefault="00584FDD">
      <w:pPr>
        <w:pStyle w:val="GvdeMetni"/>
        <w:spacing w:before="3"/>
        <w:rPr>
          <w:sz w:val="25"/>
        </w:rPr>
      </w:pPr>
    </w:p>
    <w:p w14:paraId="192EAB1D" w14:textId="77777777" w:rsidR="00584FDD" w:rsidRDefault="00000000">
      <w:pPr>
        <w:pStyle w:val="ListeParagraf"/>
        <w:numPr>
          <w:ilvl w:val="0"/>
          <w:numId w:val="3"/>
        </w:numPr>
        <w:tabs>
          <w:tab w:val="left" w:pos="547"/>
          <w:tab w:val="left" w:pos="548"/>
          <w:tab w:val="left" w:pos="3144"/>
        </w:tabs>
      </w:pPr>
      <w:r>
        <w:t>Most people</w:t>
      </w:r>
      <w:r>
        <w:rPr>
          <w:spacing w:val="-3"/>
        </w:rPr>
        <w:t xml:space="preserve"> </w:t>
      </w:r>
      <w:r>
        <w:t>know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isn't good for them, but it can be very</w:t>
      </w:r>
      <w:r>
        <w:rPr>
          <w:spacing w:val="-9"/>
        </w:rPr>
        <w:t xml:space="preserve"> </w:t>
      </w:r>
      <w:r>
        <w:t>tasty.</w:t>
      </w:r>
    </w:p>
    <w:p w14:paraId="2E6733EE" w14:textId="77777777" w:rsidR="00584FDD" w:rsidRDefault="00584FDD">
      <w:pPr>
        <w:pStyle w:val="GvdeMetni"/>
        <w:rPr>
          <w:sz w:val="7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465"/>
        <w:gridCol w:w="1779"/>
      </w:tblGrid>
      <w:tr w:rsidR="00584FDD" w14:paraId="77BDB2C9" w14:textId="77777777">
        <w:trPr>
          <w:trHeight w:val="265"/>
        </w:trPr>
        <w:tc>
          <w:tcPr>
            <w:tcW w:w="465" w:type="dxa"/>
          </w:tcPr>
          <w:p w14:paraId="483FF45F" w14:textId="77777777" w:rsidR="00584FDD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779" w:type="dxa"/>
          </w:tcPr>
          <w:p w14:paraId="588EC238" w14:textId="77777777" w:rsidR="00584FDD" w:rsidRDefault="00000000">
            <w:pPr>
              <w:pStyle w:val="TableParagraph"/>
            </w:pPr>
            <w:r>
              <w:t>mental health</w:t>
            </w:r>
          </w:p>
        </w:tc>
      </w:tr>
      <w:tr w:rsidR="00584FDD" w14:paraId="7A12BDA8" w14:textId="77777777">
        <w:trPr>
          <w:trHeight w:val="308"/>
        </w:trPr>
        <w:tc>
          <w:tcPr>
            <w:tcW w:w="465" w:type="dxa"/>
          </w:tcPr>
          <w:p w14:paraId="4380BE0F" w14:textId="77777777" w:rsidR="00584FDD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779" w:type="dxa"/>
          </w:tcPr>
          <w:p w14:paraId="3D0814CC" w14:textId="77777777" w:rsidR="00584FDD" w:rsidRDefault="00000000">
            <w:pPr>
              <w:pStyle w:val="TableParagraph"/>
              <w:spacing w:line="240" w:lineRule="auto"/>
            </w:pPr>
            <w:r>
              <w:t>reduction</w:t>
            </w:r>
          </w:p>
        </w:tc>
      </w:tr>
      <w:tr w:rsidR="00584FDD" w14:paraId="16D9B853" w14:textId="77777777">
        <w:trPr>
          <w:trHeight w:val="308"/>
        </w:trPr>
        <w:tc>
          <w:tcPr>
            <w:tcW w:w="465" w:type="dxa"/>
          </w:tcPr>
          <w:p w14:paraId="3C02D748" w14:textId="77777777" w:rsidR="00584FDD" w:rsidRDefault="00000000">
            <w:pPr>
              <w:pStyle w:val="TableParagraph"/>
              <w:spacing w:line="268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779" w:type="dxa"/>
          </w:tcPr>
          <w:p w14:paraId="5409CBBB" w14:textId="77777777" w:rsidR="00584FDD" w:rsidRDefault="00000000">
            <w:pPr>
              <w:pStyle w:val="TableParagraph"/>
              <w:spacing w:line="268" w:lineRule="exact"/>
            </w:pPr>
            <w:r>
              <w:t>facial expression</w:t>
            </w:r>
          </w:p>
        </w:tc>
      </w:tr>
      <w:tr w:rsidR="00584FDD" w14:paraId="5650DA9C" w14:textId="77777777">
        <w:trPr>
          <w:trHeight w:val="265"/>
        </w:trPr>
        <w:tc>
          <w:tcPr>
            <w:tcW w:w="465" w:type="dxa"/>
          </w:tcPr>
          <w:p w14:paraId="39811781" w14:textId="77777777" w:rsidR="00584FDD" w:rsidRDefault="00000000">
            <w:pPr>
              <w:pStyle w:val="TableParagraph"/>
              <w:spacing w:line="245" w:lineRule="exact"/>
              <w:ind w:left="179" w:right="74"/>
              <w:jc w:val="center"/>
            </w:pPr>
            <w:r>
              <w:t>d.</w:t>
            </w:r>
          </w:p>
        </w:tc>
        <w:tc>
          <w:tcPr>
            <w:tcW w:w="1779" w:type="dxa"/>
          </w:tcPr>
          <w:p w14:paraId="286F710D" w14:textId="77777777" w:rsidR="00584FDD" w:rsidRDefault="00000000">
            <w:pPr>
              <w:pStyle w:val="TableParagraph"/>
              <w:spacing w:line="245" w:lineRule="exact"/>
            </w:pPr>
            <w:r>
              <w:t>processed food</w:t>
            </w:r>
          </w:p>
        </w:tc>
      </w:tr>
    </w:tbl>
    <w:p w14:paraId="76DF792C" w14:textId="77777777" w:rsidR="00584FDD" w:rsidRDefault="00000000">
      <w:pPr>
        <w:pStyle w:val="GvdeMetni"/>
        <w:spacing w:before="184" w:line="276" w:lineRule="auto"/>
        <w:ind w:left="119" w:right="8863"/>
      </w:pPr>
      <w:r>
        <w:t>ANSWER: d POINTS: 1</w:t>
      </w:r>
    </w:p>
    <w:p w14:paraId="76387967" w14:textId="77777777" w:rsidR="00584FDD" w:rsidRDefault="00584FDD">
      <w:pPr>
        <w:pStyle w:val="GvdeMetni"/>
        <w:spacing w:before="3"/>
        <w:rPr>
          <w:sz w:val="25"/>
        </w:rPr>
      </w:pPr>
    </w:p>
    <w:p w14:paraId="6F965E53" w14:textId="77777777" w:rsidR="00584FDD" w:rsidRDefault="00000000">
      <w:pPr>
        <w:pStyle w:val="ListeParagraf"/>
        <w:numPr>
          <w:ilvl w:val="0"/>
          <w:numId w:val="3"/>
        </w:numPr>
        <w:tabs>
          <w:tab w:val="left" w:pos="547"/>
          <w:tab w:val="left" w:pos="548"/>
          <w:tab w:val="left" w:pos="7205"/>
        </w:tabs>
      </w:pPr>
      <w:r>
        <w:t>Frequently seeing things that scare you can sometimes lead</w:t>
      </w:r>
      <w:r>
        <w:rPr>
          <w:spacing w:val="-16"/>
        </w:rPr>
        <w:t xml:space="preserve"> </w:t>
      </w:r>
      <w:r>
        <w:t>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those negative</w:t>
      </w:r>
      <w:r>
        <w:rPr>
          <w:spacing w:val="-4"/>
        </w:rPr>
        <w:t xml:space="preserve"> </w:t>
      </w:r>
      <w:r>
        <w:t>feelings.</w:t>
      </w:r>
    </w:p>
    <w:p w14:paraId="76AD845E" w14:textId="77777777" w:rsidR="00584FDD" w:rsidRDefault="00584FDD">
      <w:pPr>
        <w:pStyle w:val="GvdeMetni"/>
        <w:rPr>
          <w:sz w:val="7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465"/>
        <w:gridCol w:w="1779"/>
      </w:tblGrid>
      <w:tr w:rsidR="00584FDD" w14:paraId="4CC75C8D" w14:textId="77777777">
        <w:trPr>
          <w:trHeight w:val="265"/>
        </w:trPr>
        <w:tc>
          <w:tcPr>
            <w:tcW w:w="465" w:type="dxa"/>
          </w:tcPr>
          <w:p w14:paraId="79BC11D7" w14:textId="77777777" w:rsidR="00584FDD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779" w:type="dxa"/>
          </w:tcPr>
          <w:p w14:paraId="3F056383" w14:textId="77777777" w:rsidR="00584FDD" w:rsidRDefault="00000000">
            <w:pPr>
              <w:pStyle w:val="TableParagraph"/>
            </w:pPr>
            <w:r>
              <w:t>mental health</w:t>
            </w:r>
          </w:p>
        </w:tc>
      </w:tr>
      <w:tr w:rsidR="00584FDD" w14:paraId="5D16EC8A" w14:textId="77777777">
        <w:trPr>
          <w:trHeight w:val="308"/>
        </w:trPr>
        <w:tc>
          <w:tcPr>
            <w:tcW w:w="465" w:type="dxa"/>
          </w:tcPr>
          <w:p w14:paraId="17365D66" w14:textId="77777777" w:rsidR="00584FDD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779" w:type="dxa"/>
          </w:tcPr>
          <w:p w14:paraId="1BA9D32B" w14:textId="77777777" w:rsidR="00584FDD" w:rsidRDefault="00000000">
            <w:pPr>
              <w:pStyle w:val="TableParagraph"/>
              <w:spacing w:line="240" w:lineRule="auto"/>
            </w:pPr>
            <w:r>
              <w:t>reduction</w:t>
            </w:r>
          </w:p>
        </w:tc>
      </w:tr>
      <w:tr w:rsidR="00584FDD" w14:paraId="6FC167E2" w14:textId="77777777">
        <w:trPr>
          <w:trHeight w:val="308"/>
        </w:trPr>
        <w:tc>
          <w:tcPr>
            <w:tcW w:w="465" w:type="dxa"/>
          </w:tcPr>
          <w:p w14:paraId="537D54C1" w14:textId="77777777" w:rsidR="00584FDD" w:rsidRDefault="00000000">
            <w:pPr>
              <w:pStyle w:val="TableParagraph"/>
              <w:spacing w:line="268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779" w:type="dxa"/>
          </w:tcPr>
          <w:p w14:paraId="0A295C2A" w14:textId="77777777" w:rsidR="00584FDD" w:rsidRDefault="00000000">
            <w:pPr>
              <w:pStyle w:val="TableParagraph"/>
              <w:spacing w:line="268" w:lineRule="exact"/>
            </w:pPr>
            <w:r>
              <w:t>facial expression</w:t>
            </w:r>
          </w:p>
        </w:tc>
      </w:tr>
      <w:tr w:rsidR="00584FDD" w14:paraId="6BF74991" w14:textId="77777777">
        <w:trPr>
          <w:trHeight w:val="265"/>
        </w:trPr>
        <w:tc>
          <w:tcPr>
            <w:tcW w:w="465" w:type="dxa"/>
          </w:tcPr>
          <w:p w14:paraId="69BB44E2" w14:textId="77777777" w:rsidR="00584FDD" w:rsidRDefault="00000000">
            <w:pPr>
              <w:pStyle w:val="TableParagraph"/>
              <w:spacing w:line="245" w:lineRule="exact"/>
              <w:ind w:left="179" w:right="74"/>
              <w:jc w:val="center"/>
            </w:pPr>
            <w:r>
              <w:t>d.</w:t>
            </w:r>
          </w:p>
        </w:tc>
        <w:tc>
          <w:tcPr>
            <w:tcW w:w="1779" w:type="dxa"/>
          </w:tcPr>
          <w:p w14:paraId="504E6EA3" w14:textId="77777777" w:rsidR="00584FDD" w:rsidRDefault="00000000">
            <w:pPr>
              <w:pStyle w:val="TableParagraph"/>
              <w:spacing w:line="245" w:lineRule="exact"/>
            </w:pPr>
            <w:r>
              <w:t>processed food</w:t>
            </w:r>
          </w:p>
        </w:tc>
      </w:tr>
    </w:tbl>
    <w:p w14:paraId="08CE1E2A" w14:textId="77777777" w:rsidR="00584FDD" w:rsidRDefault="00000000">
      <w:pPr>
        <w:pStyle w:val="GvdeMetni"/>
        <w:spacing w:before="184" w:line="276" w:lineRule="auto"/>
        <w:ind w:left="119" w:right="8863"/>
      </w:pPr>
      <w:r>
        <w:t>ANSWER: b POINTS: 1</w:t>
      </w:r>
    </w:p>
    <w:p w14:paraId="6667E6AE" w14:textId="77777777" w:rsidR="00584FDD" w:rsidRDefault="00584FDD">
      <w:pPr>
        <w:pStyle w:val="GvdeMetni"/>
        <w:spacing w:before="3"/>
        <w:rPr>
          <w:sz w:val="25"/>
        </w:rPr>
      </w:pPr>
    </w:p>
    <w:p w14:paraId="3B098E9B" w14:textId="77777777" w:rsidR="00584FDD" w:rsidRDefault="00000000">
      <w:pPr>
        <w:pStyle w:val="ListeParagraf"/>
        <w:numPr>
          <w:ilvl w:val="0"/>
          <w:numId w:val="3"/>
        </w:numPr>
        <w:tabs>
          <w:tab w:val="left" w:pos="547"/>
          <w:tab w:val="left" w:pos="548"/>
          <w:tab w:val="left" w:pos="9382"/>
        </w:tabs>
        <w:spacing w:before="1"/>
      </w:pPr>
      <w:r>
        <w:t>Some people will tell others if they are physically sick, but they dislike talking</w:t>
      </w:r>
      <w:r>
        <w:rPr>
          <w:spacing w:val="-3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8B0B1A3" w14:textId="77777777" w:rsidR="00584FDD" w:rsidRDefault="00584FDD">
      <w:pPr>
        <w:pStyle w:val="GvdeMetni"/>
        <w:spacing w:before="11"/>
        <w:rPr>
          <w:sz w:val="6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465"/>
        <w:gridCol w:w="1779"/>
      </w:tblGrid>
      <w:tr w:rsidR="00584FDD" w14:paraId="05B5525D" w14:textId="77777777">
        <w:trPr>
          <w:trHeight w:val="265"/>
        </w:trPr>
        <w:tc>
          <w:tcPr>
            <w:tcW w:w="465" w:type="dxa"/>
          </w:tcPr>
          <w:p w14:paraId="2D9BB88C" w14:textId="77777777" w:rsidR="00584FDD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779" w:type="dxa"/>
          </w:tcPr>
          <w:p w14:paraId="4A038FED" w14:textId="77777777" w:rsidR="00584FDD" w:rsidRDefault="00000000">
            <w:pPr>
              <w:pStyle w:val="TableParagraph"/>
            </w:pPr>
            <w:r>
              <w:t>mental health</w:t>
            </w:r>
          </w:p>
        </w:tc>
      </w:tr>
      <w:tr w:rsidR="00584FDD" w14:paraId="4E6D4424" w14:textId="77777777">
        <w:trPr>
          <w:trHeight w:val="308"/>
        </w:trPr>
        <w:tc>
          <w:tcPr>
            <w:tcW w:w="465" w:type="dxa"/>
          </w:tcPr>
          <w:p w14:paraId="18257668" w14:textId="77777777" w:rsidR="00584FDD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779" w:type="dxa"/>
          </w:tcPr>
          <w:p w14:paraId="703C253B" w14:textId="77777777" w:rsidR="00584FDD" w:rsidRDefault="00000000">
            <w:pPr>
              <w:pStyle w:val="TableParagraph"/>
              <w:spacing w:line="240" w:lineRule="auto"/>
            </w:pPr>
            <w:r>
              <w:t>reduction</w:t>
            </w:r>
          </w:p>
        </w:tc>
      </w:tr>
      <w:tr w:rsidR="00584FDD" w14:paraId="69CB9C82" w14:textId="77777777">
        <w:trPr>
          <w:trHeight w:val="308"/>
        </w:trPr>
        <w:tc>
          <w:tcPr>
            <w:tcW w:w="465" w:type="dxa"/>
          </w:tcPr>
          <w:p w14:paraId="50DBEEB8" w14:textId="77777777" w:rsidR="00584FDD" w:rsidRDefault="00000000">
            <w:pPr>
              <w:pStyle w:val="TableParagraph"/>
              <w:spacing w:line="268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779" w:type="dxa"/>
          </w:tcPr>
          <w:p w14:paraId="2061FA4A" w14:textId="77777777" w:rsidR="00584FDD" w:rsidRDefault="00000000">
            <w:pPr>
              <w:pStyle w:val="TableParagraph"/>
              <w:spacing w:line="268" w:lineRule="exact"/>
            </w:pPr>
            <w:r>
              <w:t>facial expression</w:t>
            </w:r>
          </w:p>
        </w:tc>
      </w:tr>
      <w:tr w:rsidR="00584FDD" w14:paraId="2FBBC9CE" w14:textId="77777777">
        <w:trPr>
          <w:trHeight w:val="265"/>
        </w:trPr>
        <w:tc>
          <w:tcPr>
            <w:tcW w:w="465" w:type="dxa"/>
          </w:tcPr>
          <w:p w14:paraId="434006D6" w14:textId="77777777" w:rsidR="00584FDD" w:rsidRDefault="00000000">
            <w:pPr>
              <w:pStyle w:val="TableParagraph"/>
              <w:spacing w:line="245" w:lineRule="exact"/>
              <w:ind w:left="179" w:right="74"/>
              <w:jc w:val="center"/>
            </w:pPr>
            <w:r>
              <w:t>d.</w:t>
            </w:r>
          </w:p>
        </w:tc>
        <w:tc>
          <w:tcPr>
            <w:tcW w:w="1779" w:type="dxa"/>
          </w:tcPr>
          <w:p w14:paraId="0A5310E5" w14:textId="77777777" w:rsidR="00584FDD" w:rsidRDefault="00000000">
            <w:pPr>
              <w:pStyle w:val="TableParagraph"/>
              <w:spacing w:line="245" w:lineRule="exact"/>
            </w:pPr>
            <w:r>
              <w:t>processed food</w:t>
            </w:r>
          </w:p>
        </w:tc>
      </w:tr>
    </w:tbl>
    <w:p w14:paraId="5239A88B" w14:textId="77777777" w:rsidR="00584FDD" w:rsidRDefault="00000000">
      <w:pPr>
        <w:pStyle w:val="GvdeMetni"/>
        <w:spacing w:before="185" w:line="276" w:lineRule="auto"/>
        <w:ind w:left="120" w:right="8873"/>
      </w:pPr>
      <w:r>
        <w:t>ANSWER: a POINTS: 1</w:t>
      </w:r>
    </w:p>
    <w:p w14:paraId="0903CBFE" w14:textId="77777777" w:rsidR="00584FDD" w:rsidRDefault="00584FDD">
      <w:pPr>
        <w:spacing w:line="276" w:lineRule="auto"/>
        <w:sectPr w:rsidR="00584FDD">
          <w:headerReference w:type="default" r:id="rId7"/>
          <w:footerReference w:type="default" r:id="rId8"/>
          <w:type w:val="continuous"/>
          <w:pgSz w:w="12240" w:h="15840"/>
          <w:pgMar w:top="1700" w:right="540" w:bottom="920" w:left="1680" w:header="797" w:footer="722" w:gutter="0"/>
          <w:pgNumType w:start="1"/>
          <w:cols w:space="720"/>
        </w:sectPr>
      </w:pPr>
    </w:p>
    <w:p w14:paraId="71B58D89" w14:textId="77777777" w:rsidR="00584FDD" w:rsidRDefault="00000000">
      <w:pPr>
        <w:pStyle w:val="Balk1"/>
        <w:spacing w:before="129"/>
      </w:pPr>
      <w:r>
        <w:lastRenderedPageBreak/>
        <w:t>Complete the definitions with the correct word from the box.</w:t>
      </w:r>
    </w:p>
    <w:p w14:paraId="5D03BECC" w14:textId="77777777" w:rsidR="00584FDD" w:rsidRDefault="00584FDD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58"/>
        <w:gridCol w:w="1884"/>
        <w:gridCol w:w="1378"/>
        <w:gridCol w:w="1702"/>
        <w:gridCol w:w="1776"/>
      </w:tblGrid>
      <w:tr w:rsidR="00584FDD" w14:paraId="073CC151" w14:textId="77777777">
        <w:trPr>
          <w:trHeight w:val="424"/>
        </w:trPr>
        <w:tc>
          <w:tcPr>
            <w:tcW w:w="1414" w:type="dxa"/>
          </w:tcPr>
          <w:p w14:paraId="73BB8607" w14:textId="77777777" w:rsidR="00584FDD" w:rsidRDefault="00000000">
            <w:pPr>
              <w:pStyle w:val="TableParagraph"/>
              <w:spacing w:before="56" w:line="240" w:lineRule="auto"/>
              <w:ind w:left="357"/>
            </w:pPr>
            <w:r>
              <w:t>address</w:t>
            </w:r>
          </w:p>
        </w:tc>
        <w:tc>
          <w:tcPr>
            <w:tcW w:w="1558" w:type="dxa"/>
          </w:tcPr>
          <w:p w14:paraId="7C11A649" w14:textId="77777777" w:rsidR="00584FDD" w:rsidRDefault="00000000">
            <w:pPr>
              <w:pStyle w:val="TableParagraph"/>
              <w:spacing w:before="56" w:line="240" w:lineRule="auto"/>
              <w:ind w:left="524"/>
            </w:pPr>
            <w:r>
              <w:t>boost</w:t>
            </w:r>
          </w:p>
        </w:tc>
        <w:tc>
          <w:tcPr>
            <w:tcW w:w="1884" w:type="dxa"/>
          </w:tcPr>
          <w:p w14:paraId="4C254684" w14:textId="77777777" w:rsidR="00584FDD" w:rsidRDefault="00000000">
            <w:pPr>
              <w:pStyle w:val="TableParagraph"/>
              <w:spacing w:before="56" w:line="240" w:lineRule="auto"/>
              <w:ind w:left="601"/>
            </w:pPr>
            <w:r>
              <w:t>express</w:t>
            </w:r>
          </w:p>
        </w:tc>
        <w:tc>
          <w:tcPr>
            <w:tcW w:w="1378" w:type="dxa"/>
          </w:tcPr>
          <w:p w14:paraId="4D0F0381" w14:textId="77777777" w:rsidR="00584FDD" w:rsidRDefault="00000000">
            <w:pPr>
              <w:pStyle w:val="TableParagraph"/>
              <w:spacing w:before="56" w:line="240" w:lineRule="auto"/>
              <w:ind w:left="440"/>
            </w:pPr>
            <w:r>
              <w:t>occur</w:t>
            </w:r>
          </w:p>
        </w:tc>
        <w:tc>
          <w:tcPr>
            <w:tcW w:w="1702" w:type="dxa"/>
          </w:tcPr>
          <w:p w14:paraId="540645A0" w14:textId="77777777" w:rsidR="00584FDD" w:rsidRDefault="00000000">
            <w:pPr>
              <w:pStyle w:val="TableParagraph"/>
              <w:spacing w:before="56" w:line="240" w:lineRule="auto"/>
              <w:ind w:left="557"/>
            </w:pPr>
            <w:r>
              <w:t>reflect</w:t>
            </w:r>
          </w:p>
        </w:tc>
        <w:tc>
          <w:tcPr>
            <w:tcW w:w="1776" w:type="dxa"/>
          </w:tcPr>
          <w:p w14:paraId="0FA9FC32" w14:textId="77777777" w:rsidR="00584FDD" w:rsidRDefault="00000000">
            <w:pPr>
              <w:pStyle w:val="TableParagraph"/>
              <w:spacing w:before="56" w:line="240" w:lineRule="auto"/>
              <w:ind w:left="463"/>
            </w:pPr>
            <w:r>
              <w:t>stimulate</w:t>
            </w:r>
          </w:p>
        </w:tc>
      </w:tr>
    </w:tbl>
    <w:p w14:paraId="40D0E7EA" w14:textId="77777777" w:rsidR="00584FDD" w:rsidRDefault="00584FDD">
      <w:pPr>
        <w:pStyle w:val="GvdeMetni"/>
        <w:spacing w:before="7"/>
        <w:rPr>
          <w:b/>
          <w:sz w:val="27"/>
        </w:rPr>
      </w:pPr>
    </w:p>
    <w:p w14:paraId="295DCB49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316"/>
        </w:tabs>
        <w:spacing w:before="56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(v) to focus</w:t>
      </w:r>
      <w:r>
        <w:rPr>
          <w:spacing w:val="-6"/>
        </w:rPr>
        <w:t xml:space="preserve"> </w:t>
      </w:r>
      <w:r>
        <w:t>on</w:t>
      </w:r>
    </w:p>
    <w:p w14:paraId="0E4C69BE" w14:textId="77777777" w:rsidR="00584FDD" w:rsidRDefault="00584FDD">
      <w:pPr>
        <w:pStyle w:val="GvdeMetni"/>
        <w:spacing w:before="11"/>
        <w:rPr>
          <w:sz w:val="23"/>
        </w:rPr>
      </w:pPr>
    </w:p>
    <w:p w14:paraId="248156AC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316"/>
        </w:tabs>
        <w:spacing w:before="56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(v) to make something better or</w:t>
      </w:r>
      <w:r>
        <w:rPr>
          <w:spacing w:val="-15"/>
        </w:rPr>
        <w:t xml:space="preserve"> </w:t>
      </w:r>
      <w:r>
        <w:t>stronger</w:t>
      </w:r>
    </w:p>
    <w:p w14:paraId="10E6C440" w14:textId="77777777" w:rsidR="00584FDD" w:rsidRDefault="00584FDD">
      <w:pPr>
        <w:pStyle w:val="GvdeMetni"/>
        <w:spacing w:before="2"/>
        <w:rPr>
          <w:sz w:val="24"/>
        </w:rPr>
      </w:pPr>
    </w:p>
    <w:p w14:paraId="000394D5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316"/>
        </w:tabs>
        <w:spacing w:before="56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(v) to show or tell an opinion or</w:t>
      </w:r>
      <w:r>
        <w:rPr>
          <w:spacing w:val="-12"/>
        </w:rPr>
        <w:t xml:space="preserve"> </w:t>
      </w:r>
      <w:r>
        <w:t>emotion</w:t>
      </w:r>
    </w:p>
    <w:p w14:paraId="24717118" w14:textId="77777777" w:rsidR="00584FDD" w:rsidRDefault="00584FDD">
      <w:pPr>
        <w:pStyle w:val="GvdeMetni"/>
        <w:spacing w:before="11"/>
        <w:rPr>
          <w:sz w:val="23"/>
        </w:rPr>
      </w:pPr>
    </w:p>
    <w:p w14:paraId="2F0C64A9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316"/>
        </w:tabs>
        <w:spacing w:before="56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(v) to happen or</w:t>
      </w:r>
      <w:r>
        <w:rPr>
          <w:spacing w:val="-5"/>
        </w:rPr>
        <w:t xml:space="preserve"> </w:t>
      </w:r>
      <w:r>
        <w:t>exist</w:t>
      </w:r>
    </w:p>
    <w:p w14:paraId="097E7EE1" w14:textId="77777777" w:rsidR="00584FDD" w:rsidRDefault="00584FDD">
      <w:pPr>
        <w:pStyle w:val="GvdeMetni"/>
        <w:spacing w:before="11"/>
        <w:rPr>
          <w:sz w:val="23"/>
        </w:rPr>
      </w:pPr>
    </w:p>
    <w:p w14:paraId="54D6208B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316"/>
        </w:tabs>
        <w:spacing w:before="57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(v) to represent or show</w:t>
      </w:r>
      <w:r>
        <w:rPr>
          <w:spacing w:val="-5"/>
        </w:rPr>
        <w:t xml:space="preserve"> </w:t>
      </w:r>
      <w:r>
        <w:t>something</w:t>
      </w:r>
    </w:p>
    <w:p w14:paraId="35AB496E" w14:textId="77777777" w:rsidR="00584FDD" w:rsidRDefault="00584FDD">
      <w:pPr>
        <w:pStyle w:val="GvdeMetni"/>
        <w:spacing w:before="1"/>
        <w:rPr>
          <w:sz w:val="24"/>
        </w:rPr>
      </w:pPr>
    </w:p>
    <w:p w14:paraId="072CC35A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316"/>
        </w:tabs>
        <w:spacing w:before="56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(v) to make something more</w:t>
      </w:r>
      <w:r>
        <w:rPr>
          <w:spacing w:val="-10"/>
        </w:rPr>
        <w:t xml:space="preserve"> </w:t>
      </w:r>
      <w:r>
        <w:t>active</w:t>
      </w:r>
    </w:p>
    <w:p w14:paraId="5B4F049F" w14:textId="77777777" w:rsidR="00584FDD" w:rsidRDefault="00584FDD">
      <w:pPr>
        <w:pStyle w:val="GvdeMetni"/>
        <w:spacing w:before="3"/>
        <w:rPr>
          <w:sz w:val="10"/>
        </w:rPr>
      </w:pPr>
    </w:p>
    <w:p w14:paraId="0171390F" w14:textId="77777777" w:rsidR="00584FDD" w:rsidRDefault="00000000">
      <w:pPr>
        <w:pStyle w:val="GvdeMetni"/>
        <w:spacing w:before="56"/>
        <w:ind w:left="120"/>
      </w:pPr>
      <w:r>
        <w:t>ANSWERS: 5. address, 6. boost, 7. express, 8. occur, 9. reflect, 10. stimulate</w:t>
      </w:r>
    </w:p>
    <w:p w14:paraId="6FA69A23" w14:textId="77777777" w:rsidR="00584FDD" w:rsidRDefault="00000000">
      <w:pPr>
        <w:pStyle w:val="GvdeMetni"/>
        <w:spacing w:before="39"/>
        <w:ind w:left="120"/>
      </w:pPr>
      <w:r>
        <w:t>POINTS: 6</w:t>
      </w:r>
    </w:p>
    <w:p w14:paraId="65741891" w14:textId="77777777" w:rsidR="00584FDD" w:rsidRDefault="00584FDD">
      <w:pPr>
        <w:pStyle w:val="GvdeMetni"/>
      </w:pPr>
    </w:p>
    <w:p w14:paraId="31DF4E9D" w14:textId="77777777" w:rsidR="00584FDD" w:rsidRDefault="00584FDD">
      <w:pPr>
        <w:pStyle w:val="GvdeMetni"/>
        <w:spacing w:before="3"/>
        <w:rPr>
          <w:sz w:val="32"/>
        </w:rPr>
      </w:pPr>
    </w:p>
    <w:p w14:paraId="5ED7B201" w14:textId="77777777" w:rsidR="00584FDD" w:rsidRDefault="00000000">
      <w:pPr>
        <w:pStyle w:val="Balk1"/>
        <w:spacing w:before="1" w:line="273" w:lineRule="auto"/>
        <w:ind w:right="604"/>
      </w:pPr>
      <w:r>
        <w:t>Choose the academic subject from the box that matches each list of words. Two subjects are extra.</w:t>
      </w:r>
    </w:p>
    <w:p w14:paraId="13D4A975" w14:textId="77777777" w:rsidR="00584FDD" w:rsidRDefault="00584FDD">
      <w:pPr>
        <w:pStyle w:val="GvdeMetni"/>
        <w:spacing w:before="1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87"/>
        <w:gridCol w:w="2067"/>
        <w:gridCol w:w="1277"/>
        <w:gridCol w:w="2484"/>
      </w:tblGrid>
      <w:tr w:rsidR="00584FDD" w14:paraId="741945A6" w14:textId="77777777">
        <w:trPr>
          <w:trHeight w:val="424"/>
        </w:trPr>
        <w:tc>
          <w:tcPr>
            <w:tcW w:w="1697" w:type="dxa"/>
          </w:tcPr>
          <w:p w14:paraId="60759FDB" w14:textId="77777777" w:rsidR="00584FDD" w:rsidRDefault="00000000">
            <w:pPr>
              <w:pStyle w:val="TableParagraph"/>
              <w:spacing w:before="56" w:line="240" w:lineRule="auto"/>
              <w:ind w:left="520"/>
            </w:pPr>
            <w:r>
              <w:t>biology</w:t>
            </w:r>
          </w:p>
        </w:tc>
        <w:tc>
          <w:tcPr>
            <w:tcW w:w="2187" w:type="dxa"/>
          </w:tcPr>
          <w:p w14:paraId="1B8270CC" w14:textId="77777777" w:rsidR="00584FDD" w:rsidRDefault="00000000">
            <w:pPr>
              <w:pStyle w:val="TableParagraph"/>
              <w:spacing w:before="56" w:line="240" w:lineRule="auto"/>
              <w:ind w:left="501"/>
            </w:pPr>
            <w:r>
              <w:t>Earth science</w:t>
            </w:r>
          </w:p>
        </w:tc>
        <w:tc>
          <w:tcPr>
            <w:tcW w:w="2067" w:type="dxa"/>
          </w:tcPr>
          <w:p w14:paraId="762E0C96" w14:textId="77777777" w:rsidR="00584FDD" w:rsidRDefault="00000000">
            <w:pPr>
              <w:pStyle w:val="TableParagraph"/>
              <w:spacing w:before="56" w:line="240" w:lineRule="auto"/>
              <w:ind w:left="553"/>
            </w:pPr>
            <w:r>
              <w:t>economics</w:t>
            </w:r>
          </w:p>
        </w:tc>
        <w:tc>
          <w:tcPr>
            <w:tcW w:w="1277" w:type="dxa"/>
          </w:tcPr>
          <w:p w14:paraId="5FA5C576" w14:textId="77777777" w:rsidR="00584FDD" w:rsidRDefault="00000000">
            <w:pPr>
              <w:pStyle w:val="TableParagraph"/>
              <w:spacing w:before="56" w:line="240" w:lineRule="auto"/>
              <w:ind w:left="327"/>
            </w:pPr>
            <w:r>
              <w:t>history</w:t>
            </w:r>
          </w:p>
        </w:tc>
        <w:tc>
          <w:tcPr>
            <w:tcW w:w="2484" w:type="dxa"/>
          </w:tcPr>
          <w:p w14:paraId="75951A27" w14:textId="77777777" w:rsidR="00584FDD" w:rsidRDefault="00000000">
            <w:pPr>
              <w:pStyle w:val="TableParagraph"/>
              <w:spacing w:before="56" w:line="240" w:lineRule="auto"/>
              <w:ind w:left="533"/>
            </w:pPr>
            <w:r>
              <w:t>world literature</w:t>
            </w:r>
          </w:p>
        </w:tc>
      </w:tr>
    </w:tbl>
    <w:p w14:paraId="0891D856" w14:textId="77777777" w:rsidR="00584FDD" w:rsidRDefault="00584FDD">
      <w:pPr>
        <w:pStyle w:val="GvdeMetni"/>
        <w:spacing w:before="12"/>
        <w:rPr>
          <w:b/>
          <w:sz w:val="31"/>
        </w:rPr>
      </w:pPr>
    </w:p>
    <w:p w14:paraId="5E25056D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645"/>
        </w:tabs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birth, genetics, plant, virus,</w:t>
      </w:r>
      <w:r>
        <w:rPr>
          <w:spacing w:val="-3"/>
        </w:rPr>
        <w:t xml:space="preserve"> </w:t>
      </w:r>
      <w:r>
        <w:t>wildlife</w:t>
      </w:r>
    </w:p>
    <w:p w14:paraId="4D4E0A8D" w14:textId="77777777" w:rsidR="00584FDD" w:rsidRDefault="00584FDD">
      <w:pPr>
        <w:pStyle w:val="GvdeMetni"/>
        <w:spacing w:before="8"/>
        <w:rPr>
          <w:sz w:val="28"/>
        </w:rPr>
      </w:pPr>
    </w:p>
    <w:p w14:paraId="45F7A8E6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645"/>
        </w:tabs>
        <w:spacing w:before="1"/>
        <w:ind w:left="686" w:hanging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earthquake, erosion, landscape, volcano,</w:t>
      </w:r>
      <w:r>
        <w:rPr>
          <w:spacing w:val="-7"/>
        </w:rPr>
        <w:t xml:space="preserve"> </w:t>
      </w:r>
      <w:r>
        <w:t>world</w:t>
      </w:r>
    </w:p>
    <w:p w14:paraId="49176C0D" w14:textId="77777777" w:rsidR="00584FDD" w:rsidRDefault="00000000">
      <w:pPr>
        <w:pStyle w:val="ListeParagraf"/>
        <w:numPr>
          <w:ilvl w:val="0"/>
          <w:numId w:val="3"/>
        </w:numPr>
        <w:tabs>
          <w:tab w:val="left" w:pos="686"/>
          <w:tab w:val="left" w:pos="687"/>
          <w:tab w:val="left" w:pos="3645"/>
        </w:tabs>
        <w:spacing w:before="166" w:line="450" w:lineRule="atLeast"/>
        <w:ind w:left="120" w:right="2910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ancient, civilization, era, remains,</w:t>
      </w:r>
      <w:r>
        <w:rPr>
          <w:spacing w:val="-20"/>
        </w:rPr>
        <w:t xml:space="preserve"> </w:t>
      </w:r>
      <w:r>
        <w:t>site ANSWERS: 11. biology, 12. Earth science, 13.</w:t>
      </w:r>
      <w:r>
        <w:rPr>
          <w:spacing w:val="-13"/>
        </w:rPr>
        <w:t xml:space="preserve"> </w:t>
      </w:r>
      <w:r>
        <w:t>history</w:t>
      </w:r>
    </w:p>
    <w:p w14:paraId="1464FA5F" w14:textId="55DF7A2F" w:rsidR="00584FDD" w:rsidRDefault="00000000" w:rsidP="00117564">
      <w:pPr>
        <w:pStyle w:val="GvdeMetni"/>
        <w:spacing w:before="40"/>
        <w:ind w:left="120"/>
      </w:pPr>
      <w:r>
        <w:t>POINTS:</w:t>
      </w:r>
      <w:r w:rsidR="00117564">
        <w:t xml:space="preserve"> 3</w:t>
      </w:r>
    </w:p>
    <w:sectPr w:rsidR="00584FDD">
      <w:headerReference w:type="default" r:id="rId9"/>
      <w:footerReference w:type="default" r:id="rId10"/>
      <w:pgSz w:w="12240" w:h="15840"/>
      <w:pgMar w:top="2080" w:right="540" w:bottom="920" w:left="1680" w:header="797" w:footer="722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B99C" w14:textId="77777777" w:rsidR="008015D4" w:rsidRDefault="008015D4">
      <w:r>
        <w:separator/>
      </w:r>
    </w:p>
  </w:endnote>
  <w:endnote w:type="continuationSeparator" w:id="0">
    <w:p w14:paraId="7B9DD0CA" w14:textId="77777777" w:rsidR="008015D4" w:rsidRDefault="008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0953" w14:textId="77777777" w:rsidR="00584FDD" w:rsidRDefault="00000000">
    <w:pPr>
      <w:pStyle w:val="GvdeMetni"/>
      <w:spacing w:line="14" w:lineRule="auto"/>
      <w:rPr>
        <w:sz w:val="20"/>
      </w:rPr>
    </w:pPr>
    <w:r>
      <w:pict w14:anchorId="1CC3D6FB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89pt;margin-top:744.9pt;width:103.8pt;height:12pt;z-index:-252473344;mso-position-horizontal-relative:page;mso-position-vertical-relative:page" filled="f" stroked="f">
          <v:textbox inset="0,0,0,0">
            <w:txbxContent>
              <w:p w14:paraId="755B55C4" w14:textId="77777777" w:rsidR="00584FDD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201B0FDC">
        <v:shape id="_x0000_s1044" type="#_x0000_t202" style="position:absolute;margin-left:567.35pt;margin-top:745.05pt;width:11.6pt;height:13.05pt;z-index:-252472320;mso-position-horizontal-relative:page;mso-position-vertical-relative:page" filled="f" stroked="f">
          <v:textbox inset="0,0,0,0">
            <w:txbxContent>
              <w:p w14:paraId="3D855065" w14:textId="77777777" w:rsidR="00584FDD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A6C9" w14:textId="77777777" w:rsidR="00584FDD" w:rsidRDefault="00000000">
    <w:pPr>
      <w:pStyle w:val="GvdeMetni"/>
      <w:spacing w:line="14" w:lineRule="auto"/>
      <w:rPr>
        <w:sz w:val="20"/>
      </w:rPr>
    </w:pPr>
    <w:r>
      <w:pict w14:anchorId="0676A71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4.9pt;width:103.8pt;height:12pt;z-index:-252450816;mso-position-horizontal-relative:page;mso-position-vertical-relative:page" filled="f" stroked="f">
          <v:textbox inset="0,0,0,0">
            <w:txbxContent>
              <w:p w14:paraId="0A3AEB27" w14:textId="77777777" w:rsidR="00584FDD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10F4AB85">
        <v:shape id="_x0000_s1025" type="#_x0000_t202" style="position:absolute;margin-left:561.85pt;margin-top:745.05pt;width:17.3pt;height:13.05pt;z-index:-252449792;mso-position-horizontal-relative:page;mso-position-vertical-relative:page" filled="f" stroked="f">
          <v:textbox inset="0,0,0,0">
            <w:txbxContent>
              <w:p w14:paraId="0C00E7BE" w14:textId="77777777" w:rsidR="00584FDD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67FE" w14:textId="77777777" w:rsidR="008015D4" w:rsidRDefault="008015D4">
      <w:r>
        <w:separator/>
      </w:r>
    </w:p>
  </w:footnote>
  <w:footnote w:type="continuationSeparator" w:id="0">
    <w:p w14:paraId="4EC8AAB5" w14:textId="77777777" w:rsidR="008015D4" w:rsidRDefault="0080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AF32" w14:textId="77777777" w:rsidR="00584FDD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40064" behindDoc="1" locked="0" layoutInCell="1" allowOverlap="1" wp14:anchorId="70A4DB91" wp14:editId="7F882F5A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8D7C45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9pt;margin-top:73.15pt;width:32pt;height:13.05pt;z-index:-252475392;mso-position-horizontal-relative:page;mso-position-vertical-relative:page" filled="f" stroked="f">
          <v:textbox inset="0,0,0,0">
            <w:txbxContent>
              <w:p w14:paraId="2108B32C" w14:textId="77777777" w:rsidR="00584FDD" w:rsidRDefault="00000000">
                <w:pPr>
                  <w:spacing w:line="245" w:lineRule="exact"/>
                  <w:ind w:left="20"/>
                </w:pPr>
                <w:r>
                  <w:t>L</w:t>
                </w:r>
                <w:r>
                  <w:rPr>
                    <w:sz w:val="18"/>
                  </w:rPr>
                  <w:t xml:space="preserve">EVEL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  <w:r>
      <w:pict w14:anchorId="1CE51E30">
        <v:shape id="_x0000_s1046" type="#_x0000_t202" style="position:absolute;margin-left:272.1pt;margin-top:73.15pt;width:103.9pt;height:13.05pt;z-index:-252474368;mso-position-horizontal-relative:page;mso-position-vertical-relative:page" filled="f" stroked="f">
          <v:textbox inset="0,0,0,0">
            <w:txbxContent>
              <w:p w14:paraId="3B8E18E1" w14:textId="77777777" w:rsidR="00584FDD" w:rsidRDefault="00000000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t>A</w:t>
                </w:r>
                <w:r>
                  <w:rPr>
                    <w:sz w:val="18"/>
                  </w:rPr>
                  <w:t xml:space="preserve">SSESSMENT </w:t>
                </w:r>
                <w:r>
                  <w:t>A</w:t>
                </w:r>
                <w:r>
                  <w:rPr>
                    <w:sz w:val="18"/>
                  </w:rPr>
                  <w:t xml:space="preserve">NSWER </w:t>
                </w:r>
                <w:r>
                  <w:t>K</w:t>
                </w:r>
                <w:r>
                  <w:rPr>
                    <w:sz w:val="18"/>
                  </w:rPr>
                  <w:t>EY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0DEED" w14:textId="77777777" w:rsidR="00584FDD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61568" behindDoc="1" locked="0" layoutInCell="1" allowOverlap="1" wp14:anchorId="4A5803C0" wp14:editId="2D94B6D1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36302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.15pt;width:32pt;height:13.05pt;z-index:-252453888;mso-position-horizontal-relative:page;mso-position-vertical-relative:page" filled="f" stroked="f">
          <v:textbox inset="0,0,0,0">
            <w:txbxContent>
              <w:p w14:paraId="1C4D7123" w14:textId="77777777" w:rsidR="00584FDD" w:rsidRDefault="00000000">
                <w:pPr>
                  <w:spacing w:line="245" w:lineRule="exact"/>
                  <w:ind w:left="20"/>
                </w:pPr>
                <w:r>
                  <w:t>L</w:t>
                </w:r>
                <w:r>
                  <w:rPr>
                    <w:sz w:val="18"/>
                  </w:rPr>
                  <w:t xml:space="preserve">EVEL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  <w:r>
      <w:pict w14:anchorId="62E1A21A">
        <v:shape id="_x0000_s1028" type="#_x0000_t202" style="position:absolute;margin-left:272.1pt;margin-top:73.15pt;width:103.9pt;height:13.05pt;z-index:-252452864;mso-position-horizontal-relative:page;mso-position-vertical-relative:page" filled="f" stroked="f">
          <v:textbox inset="0,0,0,0">
            <w:txbxContent>
              <w:p w14:paraId="5074B8D0" w14:textId="77777777" w:rsidR="00584FDD" w:rsidRDefault="00000000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t>A</w:t>
                </w:r>
                <w:r>
                  <w:rPr>
                    <w:sz w:val="18"/>
                  </w:rPr>
                  <w:t xml:space="preserve">SSESSMENT </w:t>
                </w:r>
                <w:r>
                  <w:t>A</w:t>
                </w:r>
                <w:r>
                  <w:rPr>
                    <w:sz w:val="18"/>
                  </w:rPr>
                  <w:t xml:space="preserve">NSWER </w:t>
                </w:r>
                <w:r>
                  <w:t>K</w:t>
                </w:r>
                <w:r>
                  <w:rPr>
                    <w:sz w:val="18"/>
                  </w:rPr>
                  <w:t>EY</w:t>
                </w:r>
              </w:p>
            </w:txbxContent>
          </v:textbox>
          <w10:wrap anchorx="page" anchory="page"/>
        </v:shape>
      </w:pict>
    </w:r>
    <w:r>
      <w:pict w14:anchorId="0514B529">
        <v:shape id="_x0000_s1027" type="#_x0000_t202" style="position:absolute;margin-left:89pt;margin-top:92.7pt;width:310.65pt;height:13.05pt;z-index:-252451840;mso-position-horizontal-relative:page;mso-position-vertical-relative:page" filled="f" stroked="f">
          <v:textbox inset="0,0,0,0">
            <w:txbxContent>
              <w:p w14:paraId="26201E61" w14:textId="59A76C4B" w:rsidR="00584FDD" w:rsidRDefault="00584FDD">
                <w:pPr>
                  <w:pStyle w:val="GvdeMetni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5A19"/>
    <w:multiLevelType w:val="hybridMultilevel"/>
    <w:tmpl w:val="533C8D32"/>
    <w:lvl w:ilvl="0" w:tplc="63B0D910">
      <w:start w:val="34"/>
      <w:numFmt w:val="decimal"/>
      <w:lvlText w:val="%1."/>
      <w:lvlJc w:val="left"/>
      <w:pPr>
        <w:ind w:left="68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53C4E4E">
      <w:numFmt w:val="bullet"/>
      <w:lvlText w:val="•"/>
      <w:lvlJc w:val="left"/>
      <w:pPr>
        <w:ind w:left="1614" w:hanging="567"/>
      </w:pPr>
      <w:rPr>
        <w:rFonts w:hint="default"/>
        <w:lang w:val="en-US" w:eastAsia="en-US" w:bidi="en-US"/>
      </w:rPr>
    </w:lvl>
    <w:lvl w:ilvl="2" w:tplc="9478364C">
      <w:numFmt w:val="bullet"/>
      <w:lvlText w:val="•"/>
      <w:lvlJc w:val="left"/>
      <w:pPr>
        <w:ind w:left="2548" w:hanging="567"/>
      </w:pPr>
      <w:rPr>
        <w:rFonts w:hint="default"/>
        <w:lang w:val="en-US" w:eastAsia="en-US" w:bidi="en-US"/>
      </w:rPr>
    </w:lvl>
    <w:lvl w:ilvl="3" w:tplc="72BAE1DC">
      <w:numFmt w:val="bullet"/>
      <w:lvlText w:val="•"/>
      <w:lvlJc w:val="left"/>
      <w:pPr>
        <w:ind w:left="3482" w:hanging="567"/>
      </w:pPr>
      <w:rPr>
        <w:rFonts w:hint="default"/>
        <w:lang w:val="en-US" w:eastAsia="en-US" w:bidi="en-US"/>
      </w:rPr>
    </w:lvl>
    <w:lvl w:ilvl="4" w:tplc="4036AB6E">
      <w:numFmt w:val="bullet"/>
      <w:lvlText w:val="•"/>
      <w:lvlJc w:val="left"/>
      <w:pPr>
        <w:ind w:left="4416" w:hanging="567"/>
      </w:pPr>
      <w:rPr>
        <w:rFonts w:hint="default"/>
        <w:lang w:val="en-US" w:eastAsia="en-US" w:bidi="en-US"/>
      </w:rPr>
    </w:lvl>
    <w:lvl w:ilvl="5" w:tplc="361AFD06">
      <w:numFmt w:val="bullet"/>
      <w:lvlText w:val="•"/>
      <w:lvlJc w:val="left"/>
      <w:pPr>
        <w:ind w:left="5350" w:hanging="567"/>
      </w:pPr>
      <w:rPr>
        <w:rFonts w:hint="default"/>
        <w:lang w:val="en-US" w:eastAsia="en-US" w:bidi="en-US"/>
      </w:rPr>
    </w:lvl>
    <w:lvl w:ilvl="6" w:tplc="98C2D6C8">
      <w:numFmt w:val="bullet"/>
      <w:lvlText w:val="•"/>
      <w:lvlJc w:val="left"/>
      <w:pPr>
        <w:ind w:left="6284" w:hanging="567"/>
      </w:pPr>
      <w:rPr>
        <w:rFonts w:hint="default"/>
        <w:lang w:val="en-US" w:eastAsia="en-US" w:bidi="en-US"/>
      </w:rPr>
    </w:lvl>
    <w:lvl w:ilvl="7" w:tplc="347E1804">
      <w:numFmt w:val="bullet"/>
      <w:lvlText w:val="•"/>
      <w:lvlJc w:val="left"/>
      <w:pPr>
        <w:ind w:left="7218" w:hanging="567"/>
      </w:pPr>
      <w:rPr>
        <w:rFonts w:hint="default"/>
        <w:lang w:val="en-US" w:eastAsia="en-US" w:bidi="en-US"/>
      </w:rPr>
    </w:lvl>
    <w:lvl w:ilvl="8" w:tplc="AF2A6F64">
      <w:numFmt w:val="bullet"/>
      <w:lvlText w:val="•"/>
      <w:lvlJc w:val="left"/>
      <w:pPr>
        <w:ind w:left="8152" w:hanging="567"/>
      </w:pPr>
      <w:rPr>
        <w:rFonts w:hint="default"/>
        <w:lang w:val="en-US" w:eastAsia="en-US" w:bidi="en-US"/>
      </w:rPr>
    </w:lvl>
  </w:abstractNum>
  <w:abstractNum w:abstractNumId="1" w15:restartNumberingAfterBreak="0">
    <w:nsid w:val="347226FA"/>
    <w:multiLevelType w:val="hybridMultilevel"/>
    <w:tmpl w:val="FC78278E"/>
    <w:lvl w:ilvl="0" w:tplc="E794B564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9E4C624">
      <w:numFmt w:val="bullet"/>
      <w:lvlText w:val="•"/>
      <w:lvlJc w:val="left"/>
      <w:pPr>
        <w:ind w:left="1488" w:hanging="428"/>
      </w:pPr>
      <w:rPr>
        <w:rFonts w:hint="default"/>
        <w:lang w:val="en-US" w:eastAsia="en-US" w:bidi="en-US"/>
      </w:rPr>
    </w:lvl>
    <w:lvl w:ilvl="2" w:tplc="CE52DA5E">
      <w:numFmt w:val="bullet"/>
      <w:lvlText w:val="•"/>
      <w:lvlJc w:val="left"/>
      <w:pPr>
        <w:ind w:left="2436" w:hanging="428"/>
      </w:pPr>
      <w:rPr>
        <w:rFonts w:hint="default"/>
        <w:lang w:val="en-US" w:eastAsia="en-US" w:bidi="en-US"/>
      </w:rPr>
    </w:lvl>
    <w:lvl w:ilvl="3" w:tplc="E3D4BED8">
      <w:numFmt w:val="bullet"/>
      <w:lvlText w:val="•"/>
      <w:lvlJc w:val="left"/>
      <w:pPr>
        <w:ind w:left="3384" w:hanging="428"/>
      </w:pPr>
      <w:rPr>
        <w:rFonts w:hint="default"/>
        <w:lang w:val="en-US" w:eastAsia="en-US" w:bidi="en-US"/>
      </w:rPr>
    </w:lvl>
    <w:lvl w:ilvl="4" w:tplc="E6F87F86">
      <w:numFmt w:val="bullet"/>
      <w:lvlText w:val="•"/>
      <w:lvlJc w:val="left"/>
      <w:pPr>
        <w:ind w:left="4332" w:hanging="428"/>
      </w:pPr>
      <w:rPr>
        <w:rFonts w:hint="default"/>
        <w:lang w:val="en-US" w:eastAsia="en-US" w:bidi="en-US"/>
      </w:rPr>
    </w:lvl>
    <w:lvl w:ilvl="5" w:tplc="D4380F26">
      <w:numFmt w:val="bullet"/>
      <w:lvlText w:val="•"/>
      <w:lvlJc w:val="left"/>
      <w:pPr>
        <w:ind w:left="5280" w:hanging="428"/>
      </w:pPr>
      <w:rPr>
        <w:rFonts w:hint="default"/>
        <w:lang w:val="en-US" w:eastAsia="en-US" w:bidi="en-US"/>
      </w:rPr>
    </w:lvl>
    <w:lvl w:ilvl="6" w:tplc="9A568646">
      <w:numFmt w:val="bullet"/>
      <w:lvlText w:val="•"/>
      <w:lvlJc w:val="left"/>
      <w:pPr>
        <w:ind w:left="6228" w:hanging="428"/>
      </w:pPr>
      <w:rPr>
        <w:rFonts w:hint="default"/>
        <w:lang w:val="en-US" w:eastAsia="en-US" w:bidi="en-US"/>
      </w:rPr>
    </w:lvl>
    <w:lvl w:ilvl="7" w:tplc="C0C4B9BC">
      <w:numFmt w:val="bullet"/>
      <w:lvlText w:val="•"/>
      <w:lvlJc w:val="left"/>
      <w:pPr>
        <w:ind w:left="7176" w:hanging="428"/>
      </w:pPr>
      <w:rPr>
        <w:rFonts w:hint="default"/>
        <w:lang w:val="en-US" w:eastAsia="en-US" w:bidi="en-US"/>
      </w:rPr>
    </w:lvl>
    <w:lvl w:ilvl="8" w:tplc="E1DC55E2">
      <w:numFmt w:val="bullet"/>
      <w:lvlText w:val="•"/>
      <w:lvlJc w:val="left"/>
      <w:pPr>
        <w:ind w:left="8124" w:hanging="428"/>
      </w:pPr>
      <w:rPr>
        <w:rFonts w:hint="default"/>
        <w:lang w:val="en-US" w:eastAsia="en-US" w:bidi="en-US"/>
      </w:rPr>
    </w:lvl>
  </w:abstractNum>
  <w:abstractNum w:abstractNumId="2" w15:restartNumberingAfterBreak="0">
    <w:nsid w:val="705E1E66"/>
    <w:multiLevelType w:val="hybridMultilevel"/>
    <w:tmpl w:val="BC6C144A"/>
    <w:lvl w:ilvl="0" w:tplc="D902C410">
      <w:start w:val="29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E105FD4">
      <w:numFmt w:val="bullet"/>
      <w:lvlText w:val="•"/>
      <w:lvlJc w:val="left"/>
      <w:pPr>
        <w:ind w:left="1488" w:hanging="428"/>
      </w:pPr>
      <w:rPr>
        <w:rFonts w:hint="default"/>
        <w:lang w:val="en-US" w:eastAsia="en-US" w:bidi="en-US"/>
      </w:rPr>
    </w:lvl>
    <w:lvl w:ilvl="2" w:tplc="BDCE223E">
      <w:numFmt w:val="bullet"/>
      <w:lvlText w:val="•"/>
      <w:lvlJc w:val="left"/>
      <w:pPr>
        <w:ind w:left="2436" w:hanging="428"/>
      </w:pPr>
      <w:rPr>
        <w:rFonts w:hint="default"/>
        <w:lang w:val="en-US" w:eastAsia="en-US" w:bidi="en-US"/>
      </w:rPr>
    </w:lvl>
    <w:lvl w:ilvl="3" w:tplc="F110BCE8">
      <w:numFmt w:val="bullet"/>
      <w:lvlText w:val="•"/>
      <w:lvlJc w:val="left"/>
      <w:pPr>
        <w:ind w:left="3384" w:hanging="428"/>
      </w:pPr>
      <w:rPr>
        <w:rFonts w:hint="default"/>
        <w:lang w:val="en-US" w:eastAsia="en-US" w:bidi="en-US"/>
      </w:rPr>
    </w:lvl>
    <w:lvl w:ilvl="4" w:tplc="A45C0DE4">
      <w:numFmt w:val="bullet"/>
      <w:lvlText w:val="•"/>
      <w:lvlJc w:val="left"/>
      <w:pPr>
        <w:ind w:left="4332" w:hanging="428"/>
      </w:pPr>
      <w:rPr>
        <w:rFonts w:hint="default"/>
        <w:lang w:val="en-US" w:eastAsia="en-US" w:bidi="en-US"/>
      </w:rPr>
    </w:lvl>
    <w:lvl w:ilvl="5" w:tplc="35BCE46C">
      <w:numFmt w:val="bullet"/>
      <w:lvlText w:val="•"/>
      <w:lvlJc w:val="left"/>
      <w:pPr>
        <w:ind w:left="5280" w:hanging="428"/>
      </w:pPr>
      <w:rPr>
        <w:rFonts w:hint="default"/>
        <w:lang w:val="en-US" w:eastAsia="en-US" w:bidi="en-US"/>
      </w:rPr>
    </w:lvl>
    <w:lvl w:ilvl="6" w:tplc="B2C00964">
      <w:numFmt w:val="bullet"/>
      <w:lvlText w:val="•"/>
      <w:lvlJc w:val="left"/>
      <w:pPr>
        <w:ind w:left="6228" w:hanging="428"/>
      </w:pPr>
      <w:rPr>
        <w:rFonts w:hint="default"/>
        <w:lang w:val="en-US" w:eastAsia="en-US" w:bidi="en-US"/>
      </w:rPr>
    </w:lvl>
    <w:lvl w:ilvl="7" w:tplc="ABA6848E">
      <w:numFmt w:val="bullet"/>
      <w:lvlText w:val="•"/>
      <w:lvlJc w:val="left"/>
      <w:pPr>
        <w:ind w:left="7176" w:hanging="428"/>
      </w:pPr>
      <w:rPr>
        <w:rFonts w:hint="default"/>
        <w:lang w:val="en-US" w:eastAsia="en-US" w:bidi="en-US"/>
      </w:rPr>
    </w:lvl>
    <w:lvl w:ilvl="8" w:tplc="DD70B1AE">
      <w:numFmt w:val="bullet"/>
      <w:lvlText w:val="•"/>
      <w:lvlJc w:val="left"/>
      <w:pPr>
        <w:ind w:left="8124" w:hanging="428"/>
      </w:pPr>
      <w:rPr>
        <w:rFonts w:hint="default"/>
        <w:lang w:val="en-US" w:eastAsia="en-US" w:bidi="en-US"/>
      </w:rPr>
    </w:lvl>
  </w:abstractNum>
  <w:num w:numId="1" w16cid:durableId="1833180288">
    <w:abstractNumId w:val="0"/>
  </w:num>
  <w:num w:numId="2" w16cid:durableId="1513448686">
    <w:abstractNumId w:val="2"/>
  </w:num>
  <w:num w:numId="3" w16cid:durableId="191130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FDD"/>
    <w:rsid w:val="00117564"/>
    <w:rsid w:val="00584FDD"/>
    <w:rsid w:val="008015D4"/>
    <w:rsid w:val="009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A90A9"/>
  <w15:docId w15:val="{ED5D9CF0-876B-4206-8EF1-5D6C8BA5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86"/>
      <w:ind w:left="103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6" w:hanging="567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95"/>
    </w:pPr>
  </w:style>
  <w:style w:type="paragraph" w:styleId="stBilgi">
    <w:name w:val="header"/>
    <w:basedOn w:val="Normal"/>
    <w:link w:val="stBilgiChar"/>
    <w:uiPriority w:val="99"/>
    <w:unhideWhenUsed/>
    <w:rsid w:val="0011756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7564"/>
    <w:rPr>
      <w:rFonts w:ascii="Calibri" w:eastAsia="Calibri" w:hAnsi="Calibri" w:cs="Calibri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11756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756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O.</dc:creator>
  <cp:lastModifiedBy>ELİF CÜCEOĞLU</cp:lastModifiedBy>
  <cp:revision>2</cp:revision>
  <dcterms:created xsi:type="dcterms:W3CDTF">2024-08-15T14:32:00Z</dcterms:created>
  <dcterms:modified xsi:type="dcterms:W3CDTF">2024-08-15T14:33:00Z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