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E1F13" w14:textId="5333E047" w:rsidR="0061557B" w:rsidRDefault="00000000">
      <w:pPr>
        <w:widowControl w:val="0"/>
        <w:pBdr>
          <w:top w:val="nil"/>
          <w:left w:val="nil"/>
          <w:bottom w:val="nil"/>
          <w:right w:val="nil"/>
          <w:between w:val="nil"/>
        </w:pBdr>
        <w:spacing w:line="240" w:lineRule="auto"/>
        <w:ind w:right="2698"/>
        <w:jc w:val="righ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202</w:t>
      </w:r>
      <w:r w:rsidR="002A1771">
        <w:rPr>
          <w:rFonts w:ascii="Times New Roman" w:eastAsia="Times New Roman" w:hAnsi="Times New Roman" w:cs="Times New Roman"/>
          <w:b/>
          <w:color w:val="000000"/>
          <w:sz w:val="28"/>
          <w:szCs w:val="28"/>
        </w:rPr>
        <w:t>5</w:t>
      </w:r>
      <w:r>
        <w:rPr>
          <w:rFonts w:ascii="Times New Roman" w:eastAsia="Times New Roman" w:hAnsi="Times New Roman" w:cs="Times New Roman"/>
          <w:b/>
          <w:color w:val="000000"/>
          <w:sz w:val="28"/>
          <w:szCs w:val="28"/>
        </w:rPr>
        <w:t>-202</w:t>
      </w:r>
      <w:r w:rsidR="002A1771">
        <w:rPr>
          <w:rFonts w:ascii="Times New Roman" w:eastAsia="Times New Roman" w:hAnsi="Times New Roman" w:cs="Times New Roman"/>
          <w:b/>
          <w:color w:val="000000"/>
          <w:sz w:val="28"/>
          <w:szCs w:val="28"/>
        </w:rPr>
        <w:t>6</w:t>
      </w:r>
      <w:r>
        <w:rPr>
          <w:rFonts w:ascii="Times New Roman" w:eastAsia="Times New Roman" w:hAnsi="Times New Roman" w:cs="Times New Roman"/>
          <w:b/>
          <w:color w:val="000000"/>
          <w:sz w:val="28"/>
          <w:szCs w:val="28"/>
        </w:rPr>
        <w:t xml:space="preserve"> ACADEMIC YEAR </w:t>
      </w:r>
    </w:p>
    <w:p w14:paraId="02B436CE" w14:textId="56A71E67" w:rsidR="00D011C3" w:rsidRDefault="00000000" w:rsidP="00D011C3">
      <w:pPr>
        <w:widowControl w:val="0"/>
        <w:pBdr>
          <w:top w:val="nil"/>
          <w:left w:val="nil"/>
          <w:bottom w:val="nil"/>
          <w:right w:val="nil"/>
          <w:between w:val="nil"/>
        </w:pBdr>
        <w:spacing w:before="637" w:line="240" w:lineRule="auto"/>
        <w:ind w:right="1983"/>
        <w:jc w:val="righ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GUIDELINES FOR EXEMPTION EXAM </w:t>
      </w:r>
    </w:p>
    <w:p w14:paraId="75B7C6D1" w14:textId="77777777" w:rsidR="00D011C3" w:rsidRDefault="00D011C3" w:rsidP="00D011C3">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p>
    <w:p w14:paraId="2C9A2CDD" w14:textId="54EB8C79" w:rsidR="0061557B" w:rsidRDefault="00000000" w:rsidP="00D011C3">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ENGL 202</w:t>
      </w:r>
      <w:r w:rsidR="00D011C3">
        <w:rPr>
          <w:rFonts w:ascii="Times New Roman" w:eastAsia="Times New Roman" w:hAnsi="Times New Roman" w:cs="Times New Roman"/>
          <w:b/>
          <w:color w:val="000000"/>
          <w:sz w:val="28"/>
          <w:szCs w:val="28"/>
        </w:rPr>
        <w:t xml:space="preserve"> - ENGLISH FOR ACADEMIC PURPOSES IV</w:t>
      </w:r>
    </w:p>
    <w:p w14:paraId="638ADB41" w14:textId="77777777" w:rsidR="00D011C3" w:rsidRPr="00D011C3" w:rsidRDefault="00D011C3" w:rsidP="00D011C3">
      <w:pPr>
        <w:widowControl w:val="0"/>
        <w:pBdr>
          <w:top w:val="nil"/>
          <w:left w:val="nil"/>
          <w:bottom w:val="nil"/>
          <w:right w:val="nil"/>
          <w:between w:val="nil"/>
        </w:pBdr>
        <w:spacing w:line="240" w:lineRule="auto"/>
        <w:jc w:val="both"/>
        <w:rPr>
          <w:rFonts w:ascii="Times New Roman" w:eastAsia="Times New Roman" w:hAnsi="Times New Roman" w:cs="Times New Roman"/>
          <w:bCs/>
          <w:color w:val="000000"/>
          <w:sz w:val="28"/>
          <w:szCs w:val="28"/>
        </w:rPr>
      </w:pPr>
    </w:p>
    <w:tbl>
      <w:tblPr>
        <w:tblStyle w:val="a"/>
        <w:tblW w:w="921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12"/>
      </w:tblGrid>
      <w:tr w:rsidR="0061557B" w14:paraId="7953DED6" w14:textId="77777777">
        <w:trPr>
          <w:trHeight w:val="331"/>
        </w:trPr>
        <w:tc>
          <w:tcPr>
            <w:tcW w:w="9212" w:type="dxa"/>
            <w:shd w:val="clear" w:color="auto" w:fill="auto"/>
            <w:tcMar>
              <w:top w:w="100" w:type="dxa"/>
              <w:left w:w="100" w:type="dxa"/>
              <w:bottom w:w="100" w:type="dxa"/>
              <w:right w:w="100" w:type="dxa"/>
            </w:tcMar>
          </w:tcPr>
          <w:p w14:paraId="31B7F58D" w14:textId="77777777" w:rsidR="0061557B" w:rsidRDefault="00000000">
            <w:pPr>
              <w:widowControl w:val="0"/>
              <w:pBdr>
                <w:top w:val="nil"/>
                <w:left w:val="nil"/>
                <w:bottom w:val="nil"/>
                <w:right w:val="nil"/>
                <w:between w:val="nil"/>
              </w:pBdr>
              <w:spacing w:line="240" w:lineRule="auto"/>
              <w:ind w:left="121"/>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TOTAL 50 points / CONVERTED GRADE 100 points</w:t>
            </w:r>
          </w:p>
        </w:tc>
      </w:tr>
      <w:tr w:rsidR="0061557B" w14:paraId="4CAB78D5" w14:textId="77777777">
        <w:trPr>
          <w:trHeight w:val="1092"/>
        </w:trPr>
        <w:tc>
          <w:tcPr>
            <w:tcW w:w="9212" w:type="dxa"/>
            <w:shd w:val="clear" w:color="auto" w:fill="auto"/>
            <w:tcMar>
              <w:top w:w="100" w:type="dxa"/>
              <w:left w:w="100" w:type="dxa"/>
              <w:bottom w:w="100" w:type="dxa"/>
              <w:right w:w="100" w:type="dxa"/>
            </w:tcMar>
          </w:tcPr>
          <w:p w14:paraId="2198B5EC" w14:textId="77777777" w:rsidR="0061557B" w:rsidRDefault="00000000">
            <w:pPr>
              <w:widowControl w:val="0"/>
              <w:pBdr>
                <w:top w:val="nil"/>
                <w:left w:val="nil"/>
                <w:bottom w:val="nil"/>
                <w:right w:val="nil"/>
                <w:between w:val="nil"/>
              </w:pBdr>
              <w:spacing w:line="240" w:lineRule="auto"/>
              <w:ind w:left="11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 LISTENING SECTION (10 points) </w:t>
            </w:r>
          </w:p>
          <w:p w14:paraId="7A87F413" w14:textId="77777777" w:rsidR="0061557B" w:rsidRDefault="00000000">
            <w:pPr>
              <w:widowControl w:val="0"/>
              <w:pBdr>
                <w:top w:val="nil"/>
                <w:left w:val="nil"/>
                <w:bottom w:val="nil"/>
                <w:right w:val="nil"/>
                <w:between w:val="nil"/>
              </w:pBdr>
              <w:spacing w:line="240" w:lineRule="auto"/>
              <w:ind w:left="123"/>
              <w:rPr>
                <w:rFonts w:ascii="Times New Roman" w:eastAsia="Times New Roman" w:hAnsi="Times New Roman" w:cs="Times New Roman"/>
                <w:b/>
                <w:color w:val="000000"/>
              </w:rPr>
            </w:pPr>
            <w:r>
              <w:rPr>
                <w:rFonts w:ascii="Times New Roman" w:eastAsia="Times New Roman" w:hAnsi="Times New Roman" w:cs="Times New Roman"/>
                <w:b/>
                <w:color w:val="000000"/>
              </w:rPr>
              <w:t>Circle the best answer.</w:t>
            </w:r>
          </w:p>
        </w:tc>
      </w:tr>
      <w:tr w:rsidR="0061557B" w14:paraId="5113BD5A" w14:textId="77777777">
        <w:trPr>
          <w:trHeight w:val="1067"/>
        </w:trPr>
        <w:tc>
          <w:tcPr>
            <w:tcW w:w="9212" w:type="dxa"/>
            <w:shd w:val="clear" w:color="auto" w:fill="auto"/>
            <w:tcMar>
              <w:top w:w="100" w:type="dxa"/>
              <w:left w:w="100" w:type="dxa"/>
              <w:bottom w:w="100" w:type="dxa"/>
              <w:right w:w="100" w:type="dxa"/>
            </w:tcMar>
          </w:tcPr>
          <w:p w14:paraId="69476E00" w14:textId="77777777" w:rsidR="0061557B" w:rsidRDefault="00000000">
            <w:pPr>
              <w:widowControl w:val="0"/>
              <w:pBdr>
                <w:top w:val="nil"/>
                <w:left w:val="nil"/>
                <w:bottom w:val="nil"/>
                <w:right w:val="nil"/>
                <w:between w:val="nil"/>
              </w:pBdr>
              <w:spacing w:line="240" w:lineRule="auto"/>
              <w:ind w:left="11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II. READING SECTION (20 points) (</w:t>
            </w:r>
            <w:r>
              <w:rPr>
                <w:rFonts w:ascii="Times New Roman" w:eastAsia="Times New Roman" w:hAnsi="Times New Roman" w:cs="Times New Roman"/>
                <w:b/>
                <w:i/>
                <w:color w:val="000000"/>
                <w:sz w:val="24"/>
                <w:szCs w:val="24"/>
              </w:rPr>
              <w:t>There are 2 texts</w:t>
            </w:r>
            <w:r>
              <w:rPr>
                <w:rFonts w:ascii="Times New Roman" w:eastAsia="Times New Roman" w:hAnsi="Times New Roman" w:cs="Times New Roman"/>
                <w:b/>
                <w:color w:val="000000"/>
                <w:sz w:val="24"/>
                <w:szCs w:val="24"/>
              </w:rPr>
              <w:t xml:space="preserve">) </w:t>
            </w:r>
          </w:p>
          <w:p w14:paraId="7453E20B" w14:textId="77777777" w:rsidR="0061557B" w:rsidRDefault="00000000">
            <w:pPr>
              <w:widowControl w:val="0"/>
              <w:pBdr>
                <w:top w:val="nil"/>
                <w:left w:val="nil"/>
                <w:bottom w:val="nil"/>
                <w:right w:val="nil"/>
                <w:between w:val="nil"/>
              </w:pBdr>
              <w:spacing w:line="240" w:lineRule="auto"/>
              <w:ind w:left="123"/>
              <w:rPr>
                <w:rFonts w:ascii="Times New Roman" w:eastAsia="Times New Roman" w:hAnsi="Times New Roman" w:cs="Times New Roman"/>
                <w:b/>
                <w:color w:val="000000"/>
              </w:rPr>
            </w:pPr>
            <w:r>
              <w:rPr>
                <w:rFonts w:ascii="Times New Roman" w:eastAsia="Times New Roman" w:hAnsi="Times New Roman" w:cs="Times New Roman"/>
                <w:b/>
                <w:color w:val="000000"/>
              </w:rPr>
              <w:t>Circle the best answer according to the text.</w:t>
            </w:r>
          </w:p>
        </w:tc>
      </w:tr>
      <w:tr w:rsidR="0061557B" w14:paraId="4AE74125" w14:textId="77777777">
        <w:trPr>
          <w:trHeight w:val="2126"/>
        </w:trPr>
        <w:tc>
          <w:tcPr>
            <w:tcW w:w="9212" w:type="dxa"/>
            <w:shd w:val="clear" w:color="auto" w:fill="auto"/>
            <w:tcMar>
              <w:top w:w="100" w:type="dxa"/>
              <w:left w:w="100" w:type="dxa"/>
              <w:bottom w:w="100" w:type="dxa"/>
              <w:right w:w="100" w:type="dxa"/>
            </w:tcMar>
          </w:tcPr>
          <w:p w14:paraId="7D53FB2F" w14:textId="77777777" w:rsidR="0061557B" w:rsidRDefault="00000000">
            <w:pPr>
              <w:widowControl w:val="0"/>
              <w:pBdr>
                <w:top w:val="nil"/>
                <w:left w:val="nil"/>
                <w:bottom w:val="nil"/>
                <w:right w:val="nil"/>
                <w:between w:val="nil"/>
              </w:pBdr>
              <w:spacing w:line="240" w:lineRule="auto"/>
              <w:ind w:left="11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III. VOCABULARY SECTION (10 points) </w:t>
            </w:r>
          </w:p>
          <w:p w14:paraId="19D843F2" w14:textId="77777777" w:rsidR="0061557B" w:rsidRDefault="00000000">
            <w:pPr>
              <w:widowControl w:val="0"/>
              <w:pBdr>
                <w:top w:val="nil"/>
                <w:left w:val="nil"/>
                <w:bottom w:val="nil"/>
                <w:right w:val="nil"/>
                <w:between w:val="nil"/>
              </w:pBdr>
              <w:spacing w:line="240" w:lineRule="auto"/>
              <w:ind w:left="1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(R&amp;W: Units 6,7,8,9,10) </w:t>
            </w:r>
          </w:p>
          <w:p w14:paraId="18B356C9" w14:textId="77777777" w:rsidR="0061557B" w:rsidRDefault="00000000">
            <w:pPr>
              <w:widowControl w:val="0"/>
              <w:pBdr>
                <w:top w:val="nil"/>
                <w:left w:val="nil"/>
                <w:bottom w:val="nil"/>
                <w:right w:val="nil"/>
                <w:between w:val="nil"/>
              </w:pBdr>
              <w:spacing w:line="240" w:lineRule="auto"/>
              <w:ind w:left="11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VOCABULARY SECTION </w:t>
            </w:r>
          </w:p>
          <w:p w14:paraId="33151584" w14:textId="77777777" w:rsidR="0061557B" w:rsidRDefault="00000000">
            <w:pPr>
              <w:widowControl w:val="0"/>
              <w:pBdr>
                <w:top w:val="nil"/>
                <w:left w:val="nil"/>
                <w:bottom w:val="nil"/>
                <w:right w:val="nil"/>
                <w:between w:val="nil"/>
              </w:pBdr>
              <w:spacing w:line="229" w:lineRule="auto"/>
              <w:ind w:left="115" w:right="49" w:firstLine="2"/>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Read the following sentences carefully and fill in the blanks with the correct words you choose  from the box. Use each word only ONCE. DO NOT change the words in any way. There are  </w:t>
            </w:r>
            <w:r>
              <w:rPr>
                <w:rFonts w:ascii="Times New Roman" w:eastAsia="Times New Roman" w:hAnsi="Times New Roman" w:cs="Times New Roman"/>
                <w:b/>
                <w:color w:val="000000"/>
                <w:u w:val="single"/>
              </w:rPr>
              <w:t>two extra words</w:t>
            </w:r>
            <w:r>
              <w:rPr>
                <w:rFonts w:ascii="Times New Roman" w:eastAsia="Times New Roman" w:hAnsi="Times New Roman" w:cs="Times New Roman"/>
                <w:b/>
                <w:color w:val="000000"/>
              </w:rPr>
              <w:t xml:space="preserve">. </w:t>
            </w:r>
          </w:p>
        </w:tc>
      </w:tr>
      <w:tr w:rsidR="0061557B" w14:paraId="41A23D1B" w14:textId="77777777">
        <w:trPr>
          <w:trHeight w:val="1850"/>
        </w:trPr>
        <w:tc>
          <w:tcPr>
            <w:tcW w:w="9212" w:type="dxa"/>
            <w:shd w:val="clear" w:color="auto" w:fill="auto"/>
            <w:tcMar>
              <w:top w:w="100" w:type="dxa"/>
              <w:left w:w="100" w:type="dxa"/>
              <w:bottom w:w="100" w:type="dxa"/>
              <w:right w:w="100" w:type="dxa"/>
            </w:tcMar>
          </w:tcPr>
          <w:p w14:paraId="24BAFA44" w14:textId="77777777" w:rsidR="0061557B" w:rsidRDefault="00000000">
            <w:pPr>
              <w:widowControl w:val="0"/>
              <w:pBdr>
                <w:top w:val="nil"/>
                <w:left w:val="nil"/>
                <w:bottom w:val="nil"/>
                <w:right w:val="nil"/>
                <w:between w:val="nil"/>
              </w:pBdr>
              <w:spacing w:line="240" w:lineRule="auto"/>
              <w:ind w:left="11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IV. WRITING SECTION (10 points) </w:t>
            </w:r>
          </w:p>
          <w:p w14:paraId="341FC3AB" w14:textId="77777777" w:rsidR="0061557B" w:rsidRDefault="00000000">
            <w:pPr>
              <w:widowControl w:val="0"/>
              <w:pBdr>
                <w:top w:val="nil"/>
                <w:left w:val="nil"/>
                <w:bottom w:val="nil"/>
                <w:right w:val="nil"/>
                <w:between w:val="nil"/>
              </w:pBdr>
              <w:spacing w:line="229" w:lineRule="auto"/>
              <w:ind w:left="116" w:right="49"/>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Write a well-organized </w:t>
            </w:r>
            <w:r>
              <w:rPr>
                <w:rFonts w:ascii="Times New Roman" w:eastAsia="Times New Roman" w:hAnsi="Times New Roman" w:cs="Times New Roman"/>
                <w:b/>
                <w:i/>
                <w:color w:val="000000"/>
              </w:rPr>
              <w:t xml:space="preserve">XXXX </w:t>
            </w:r>
            <w:r>
              <w:rPr>
                <w:rFonts w:ascii="Times New Roman" w:eastAsia="Times New Roman" w:hAnsi="Times New Roman" w:cs="Times New Roman"/>
                <w:b/>
                <w:color w:val="000000"/>
              </w:rPr>
              <w:t>about ‘XXXXXXX’ in 250-300 words. Your essay should have an  introduction with a clear thesis statement, well-developed body paragraphs and a clear  concluding paragraph.</w:t>
            </w:r>
          </w:p>
        </w:tc>
      </w:tr>
    </w:tbl>
    <w:p w14:paraId="080F0150" w14:textId="77777777" w:rsidR="0061557B" w:rsidRDefault="0061557B">
      <w:pPr>
        <w:widowControl w:val="0"/>
        <w:pBdr>
          <w:top w:val="nil"/>
          <w:left w:val="nil"/>
          <w:bottom w:val="nil"/>
          <w:right w:val="nil"/>
          <w:between w:val="nil"/>
        </w:pBdr>
        <w:rPr>
          <w:color w:val="000000"/>
        </w:rPr>
      </w:pPr>
    </w:p>
    <w:p w14:paraId="42B21EFF" w14:textId="77777777" w:rsidR="0061557B" w:rsidRDefault="0061557B">
      <w:pPr>
        <w:widowControl w:val="0"/>
        <w:pBdr>
          <w:top w:val="nil"/>
          <w:left w:val="nil"/>
          <w:bottom w:val="nil"/>
          <w:right w:val="nil"/>
          <w:between w:val="nil"/>
        </w:pBdr>
        <w:rPr>
          <w:color w:val="000000"/>
        </w:rPr>
      </w:pPr>
    </w:p>
    <w:p w14:paraId="465BFAAC" w14:textId="77777777" w:rsidR="0061557B" w:rsidRDefault="00000000">
      <w:pPr>
        <w:widowControl w:val="0"/>
        <w:pBdr>
          <w:top w:val="nil"/>
          <w:left w:val="nil"/>
          <w:bottom w:val="nil"/>
          <w:right w:val="nil"/>
          <w:between w:val="nil"/>
        </w:pBdr>
        <w:spacing w:line="240" w:lineRule="auto"/>
        <w:ind w:left="12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Good luck </w:t>
      </w:r>
    </w:p>
    <w:sectPr w:rsidR="0061557B">
      <w:pgSz w:w="11900" w:h="16820"/>
      <w:pgMar w:top="2042" w:right="1390" w:bottom="3782" w:left="1303"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B"/>
    <w:rsid w:val="002A1771"/>
    <w:rsid w:val="0061557B"/>
    <w:rsid w:val="00A655FC"/>
    <w:rsid w:val="00C61AE3"/>
    <w:rsid w:val="00D01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2BAF8"/>
  <w15:docId w15:val="{C786EC91-5108-4937-9AD0-8585CBD8D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Özden Dervisoglu</cp:lastModifiedBy>
  <cp:revision>4</cp:revision>
  <dcterms:created xsi:type="dcterms:W3CDTF">2025-07-31T07:49:00Z</dcterms:created>
  <dcterms:modified xsi:type="dcterms:W3CDTF">2025-07-31T07:58:00Z</dcterms:modified>
</cp:coreProperties>
</file>