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5685" w14:textId="77777777" w:rsidR="000133E4" w:rsidRDefault="000133E4" w:rsidP="00B616F6">
      <w:pPr>
        <w:spacing w:after="0"/>
        <w:jc w:val="center"/>
        <w:rPr>
          <w:rFonts w:ascii="Tahoma" w:hAnsi="Tahoma" w:cs="Tahoma"/>
          <w:b/>
        </w:rPr>
      </w:pPr>
    </w:p>
    <w:p w14:paraId="1B20081B" w14:textId="77777777" w:rsidR="000133E4" w:rsidRDefault="000133E4" w:rsidP="00B616F6">
      <w:pPr>
        <w:spacing w:after="0"/>
        <w:jc w:val="center"/>
        <w:rPr>
          <w:rFonts w:ascii="Tahoma" w:hAnsi="Tahoma" w:cs="Tahoma"/>
          <w:b/>
        </w:rPr>
      </w:pPr>
    </w:p>
    <w:p w14:paraId="36E3BAD7" w14:textId="77777777" w:rsidR="00E9063E" w:rsidRDefault="00E9063E" w:rsidP="00B616F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EĞİTİM ve ÖĞRETİM</w:t>
      </w:r>
    </w:p>
    <w:p w14:paraId="5983AB70" w14:textId="77777777" w:rsidR="00E9063E" w:rsidRDefault="00E9063E" w:rsidP="00E9063E">
      <w:pPr>
        <w:spacing w:after="0"/>
        <w:rPr>
          <w:rFonts w:ascii="Tahoma" w:hAnsi="Tahoma" w:cs="Tahoma"/>
          <w:b/>
        </w:rPr>
      </w:pPr>
    </w:p>
    <w:p w14:paraId="2B54BFA8" w14:textId="77777777" w:rsidR="00E9063E" w:rsidRDefault="00E9063E" w:rsidP="00E9063E">
      <w:pPr>
        <w:spacing w:after="0"/>
        <w:rPr>
          <w:rFonts w:ascii="Tahoma" w:hAnsi="Tahoma" w:cs="Tahoma"/>
          <w:b/>
        </w:rPr>
      </w:pPr>
    </w:p>
    <w:p w14:paraId="6D494CF2" w14:textId="77777777" w:rsidR="00885633" w:rsidRPr="00885633" w:rsidRDefault="00885633" w:rsidP="000B21BF">
      <w:pPr>
        <w:spacing w:after="0"/>
        <w:jc w:val="both"/>
        <w:rPr>
          <w:rFonts w:ascii="Tahoma" w:hAnsi="Tahoma" w:cs="Tahoma"/>
        </w:rPr>
      </w:pPr>
      <w:r w:rsidRPr="00885633">
        <w:rPr>
          <w:rFonts w:ascii="Tahoma" w:hAnsi="Tahoma" w:cs="Tahoma"/>
        </w:rPr>
        <w:t>Yabancı dil hazırlık eğitimi eğitim-öğretim dili kısmen veya tamamen yabancı dil olan lisans pr</w:t>
      </w:r>
      <w:r w:rsidR="00BC4B06">
        <w:rPr>
          <w:rFonts w:ascii="Tahoma" w:hAnsi="Tahoma" w:cs="Tahoma"/>
        </w:rPr>
        <w:t>ogramları için zorunludur. Öte yandan</w:t>
      </w:r>
      <w:r w:rsidRPr="00885633">
        <w:rPr>
          <w:rFonts w:ascii="Tahoma" w:hAnsi="Tahoma" w:cs="Tahoma"/>
        </w:rPr>
        <w:t xml:space="preserve">, eğitim-öğretim dili tamamen Türkçe olan </w:t>
      </w:r>
      <w:r w:rsidR="00D876F7" w:rsidRPr="00885633">
        <w:rPr>
          <w:rFonts w:ascii="Tahoma" w:hAnsi="Tahoma" w:cs="Tahoma"/>
        </w:rPr>
        <w:t>ön lisans</w:t>
      </w:r>
      <w:r w:rsidRPr="00885633">
        <w:rPr>
          <w:rFonts w:ascii="Tahoma" w:hAnsi="Tahoma" w:cs="Tahoma"/>
        </w:rPr>
        <w:t xml:space="preserve"> ve lisans programları için yabancı dil hazırlık eğitimi isteğe bağlıdır</w:t>
      </w:r>
      <w:r>
        <w:rPr>
          <w:rFonts w:ascii="Tahoma" w:hAnsi="Tahoma" w:cs="Tahoma"/>
        </w:rPr>
        <w:t>.</w:t>
      </w:r>
    </w:p>
    <w:p w14:paraId="3019D39B" w14:textId="77777777" w:rsidR="0083453B" w:rsidRDefault="0083453B" w:rsidP="000B21BF">
      <w:pPr>
        <w:spacing w:after="0"/>
        <w:jc w:val="both"/>
        <w:rPr>
          <w:rFonts w:ascii="Tahoma" w:hAnsi="Tahoma" w:cs="Tahoma"/>
          <w:b/>
        </w:rPr>
      </w:pPr>
    </w:p>
    <w:p w14:paraId="69D7A62A" w14:textId="77777777" w:rsidR="00E9063E" w:rsidRDefault="00411D5E" w:rsidP="00E9063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Programlar</w:t>
      </w:r>
    </w:p>
    <w:p w14:paraId="110E96B1" w14:textId="77777777" w:rsidR="00FA3D2E" w:rsidRDefault="00FA3D2E" w:rsidP="00E9063E">
      <w:pPr>
        <w:spacing w:after="0"/>
        <w:rPr>
          <w:rFonts w:ascii="Tahoma" w:hAnsi="Tahoma" w:cs="Tahoma"/>
        </w:rPr>
      </w:pPr>
    </w:p>
    <w:p w14:paraId="77B7BA52" w14:textId="77777777" w:rsidR="00FA3D2E" w:rsidRPr="00FA3D2E" w:rsidRDefault="00FA3D2E" w:rsidP="00E9063E">
      <w:pPr>
        <w:spacing w:after="0"/>
        <w:rPr>
          <w:rFonts w:ascii="Tahoma" w:hAnsi="Tahoma" w:cs="Tahoma"/>
          <w:b/>
        </w:rPr>
      </w:pPr>
      <w:r w:rsidRPr="00FA3D2E">
        <w:rPr>
          <w:rFonts w:ascii="Tahoma" w:hAnsi="Tahoma" w:cs="Tahoma"/>
          <w:b/>
        </w:rPr>
        <w:t>PROGRAM 1</w:t>
      </w:r>
    </w:p>
    <w:p w14:paraId="5E73DA91" w14:textId="77777777" w:rsidR="00FA3D2E" w:rsidRDefault="00FA3D2E" w:rsidP="00E9063E">
      <w:pPr>
        <w:spacing w:after="0"/>
        <w:rPr>
          <w:rFonts w:ascii="Tahoma" w:hAnsi="Tahoma" w:cs="Tahoma"/>
        </w:rPr>
      </w:pPr>
    </w:p>
    <w:p w14:paraId="1D94D368" w14:textId="77777777" w:rsidR="00FA3D2E" w:rsidRPr="00FA3D2E" w:rsidRDefault="00FA3D2E" w:rsidP="00FA3D2E">
      <w:pPr>
        <w:spacing w:after="0"/>
        <w:jc w:val="center"/>
        <w:rPr>
          <w:rFonts w:ascii="Tahoma" w:hAnsi="Tahoma" w:cs="Tahoma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4819"/>
      </w:tblGrid>
      <w:tr w:rsidR="00FA3D2E" w:rsidRPr="00FA3D2E" w14:paraId="2B3E1F21" w14:textId="77777777" w:rsidTr="0078031A">
        <w:tc>
          <w:tcPr>
            <w:tcW w:w="3227" w:type="dxa"/>
          </w:tcPr>
          <w:p w14:paraId="717EF161" w14:textId="77777777" w:rsidR="00FA3D2E" w:rsidRPr="00FA3D2E" w:rsidRDefault="00FA3D2E" w:rsidP="0078031A">
            <w:pPr>
              <w:rPr>
                <w:rFonts w:ascii="Tahoma" w:hAnsi="Tahoma" w:cs="Tahoma"/>
              </w:rPr>
            </w:pPr>
            <w:r w:rsidRPr="00FA3D2E">
              <w:rPr>
                <w:rFonts w:ascii="Tahoma" w:hAnsi="Tahoma" w:cs="Tahoma"/>
              </w:rPr>
              <w:t>Ders</w:t>
            </w:r>
          </w:p>
        </w:tc>
        <w:tc>
          <w:tcPr>
            <w:tcW w:w="4819" w:type="dxa"/>
          </w:tcPr>
          <w:p w14:paraId="2DFF03B6" w14:textId="77777777" w:rsidR="00FA3D2E" w:rsidRPr="00FA3D2E" w:rsidRDefault="00FA3D2E" w:rsidP="0078031A">
            <w:pPr>
              <w:rPr>
                <w:rFonts w:ascii="Tahoma" w:hAnsi="Tahoma" w:cs="Tahoma"/>
              </w:rPr>
            </w:pPr>
            <w:r w:rsidRPr="00FA3D2E">
              <w:rPr>
                <w:rFonts w:ascii="Tahoma" w:hAnsi="Tahoma" w:cs="Tahoma"/>
              </w:rPr>
              <w:t>ENG 100 (Program 1)</w:t>
            </w:r>
          </w:p>
        </w:tc>
      </w:tr>
      <w:tr w:rsidR="00FA3D2E" w:rsidRPr="00FA3D2E" w14:paraId="787715E7" w14:textId="77777777" w:rsidTr="0078031A">
        <w:tc>
          <w:tcPr>
            <w:tcW w:w="3227" w:type="dxa"/>
          </w:tcPr>
          <w:p w14:paraId="093D0FCE" w14:textId="77777777" w:rsidR="00FA3D2E" w:rsidRPr="00FA3D2E" w:rsidRDefault="00FA3D2E" w:rsidP="0078031A">
            <w:pPr>
              <w:rPr>
                <w:rFonts w:ascii="Tahoma" w:hAnsi="Tahoma" w:cs="Tahoma"/>
              </w:rPr>
            </w:pPr>
            <w:r w:rsidRPr="00FA3D2E">
              <w:rPr>
                <w:rFonts w:ascii="Tahoma" w:hAnsi="Tahoma" w:cs="Tahoma"/>
              </w:rPr>
              <w:t>Saat</w:t>
            </w:r>
          </w:p>
        </w:tc>
        <w:tc>
          <w:tcPr>
            <w:tcW w:w="4819" w:type="dxa"/>
          </w:tcPr>
          <w:p w14:paraId="06940B03" w14:textId="77777777" w:rsidR="00FA3D2E" w:rsidRPr="00FA3D2E" w:rsidRDefault="00FA3D2E" w:rsidP="0078031A">
            <w:pPr>
              <w:rPr>
                <w:rFonts w:ascii="Tahoma" w:hAnsi="Tahoma" w:cs="Tahoma"/>
              </w:rPr>
            </w:pPr>
            <w:r w:rsidRPr="00FA3D2E">
              <w:rPr>
                <w:rFonts w:ascii="Tahoma" w:hAnsi="Tahoma" w:cs="Tahoma"/>
              </w:rPr>
              <w:t>Haftada 24 saat</w:t>
            </w:r>
          </w:p>
        </w:tc>
      </w:tr>
      <w:tr w:rsidR="00FA3D2E" w:rsidRPr="00FA3D2E" w14:paraId="5712A4EC" w14:textId="77777777" w:rsidTr="0078031A">
        <w:tc>
          <w:tcPr>
            <w:tcW w:w="3227" w:type="dxa"/>
          </w:tcPr>
          <w:p w14:paraId="0B903861" w14:textId="77777777" w:rsidR="00FA3D2E" w:rsidRPr="00FA3D2E" w:rsidRDefault="00FA3D2E" w:rsidP="0078031A">
            <w:pPr>
              <w:rPr>
                <w:rFonts w:ascii="Tahoma" w:hAnsi="Tahoma" w:cs="Tahoma"/>
              </w:rPr>
            </w:pPr>
            <w:r w:rsidRPr="00FA3D2E">
              <w:rPr>
                <w:rFonts w:ascii="Tahoma" w:hAnsi="Tahoma" w:cs="Tahoma"/>
              </w:rPr>
              <w:t>Seviye</w:t>
            </w:r>
          </w:p>
        </w:tc>
        <w:tc>
          <w:tcPr>
            <w:tcW w:w="4819" w:type="dxa"/>
          </w:tcPr>
          <w:p w14:paraId="36CFA5A6" w14:textId="77777777" w:rsidR="00FA3D2E" w:rsidRPr="00FA3D2E" w:rsidRDefault="00FA3D2E" w:rsidP="0078031A">
            <w:pPr>
              <w:rPr>
                <w:rFonts w:ascii="Tahoma" w:hAnsi="Tahoma" w:cs="Tahoma"/>
              </w:rPr>
            </w:pPr>
            <w:r w:rsidRPr="00FA3D2E">
              <w:rPr>
                <w:rFonts w:ascii="Tahoma" w:hAnsi="Tahoma" w:cs="Tahoma"/>
              </w:rPr>
              <w:t>Temel seviye (A2+)</w:t>
            </w:r>
          </w:p>
        </w:tc>
      </w:tr>
      <w:tr w:rsidR="00FA3D2E" w:rsidRPr="00FA3D2E" w14:paraId="59007A7E" w14:textId="77777777" w:rsidTr="0078031A">
        <w:tc>
          <w:tcPr>
            <w:tcW w:w="3227" w:type="dxa"/>
          </w:tcPr>
          <w:p w14:paraId="014DE6DA" w14:textId="77777777" w:rsidR="00FA3D2E" w:rsidRPr="00FA3D2E" w:rsidRDefault="00FA3D2E" w:rsidP="0078031A">
            <w:pPr>
              <w:rPr>
                <w:rFonts w:ascii="Tahoma" w:hAnsi="Tahoma" w:cs="Tahoma"/>
              </w:rPr>
            </w:pPr>
            <w:r w:rsidRPr="00FA3D2E">
              <w:rPr>
                <w:rFonts w:ascii="Tahoma" w:hAnsi="Tahoma" w:cs="Tahoma"/>
              </w:rPr>
              <w:t>Ön koşul ve/veya yan koşul</w:t>
            </w:r>
          </w:p>
        </w:tc>
        <w:tc>
          <w:tcPr>
            <w:tcW w:w="4819" w:type="dxa"/>
          </w:tcPr>
          <w:p w14:paraId="249DE900" w14:textId="77777777" w:rsidR="00FA3D2E" w:rsidRPr="00FA3D2E" w:rsidRDefault="00FA3D2E" w:rsidP="0078031A">
            <w:pPr>
              <w:rPr>
                <w:rFonts w:ascii="Tahoma" w:hAnsi="Tahoma" w:cs="Tahoma"/>
              </w:rPr>
            </w:pPr>
            <w:r w:rsidRPr="00FA3D2E">
              <w:rPr>
                <w:rFonts w:ascii="Tahoma" w:hAnsi="Tahoma" w:cs="Tahoma"/>
              </w:rPr>
              <w:t>Yok</w:t>
            </w:r>
          </w:p>
        </w:tc>
      </w:tr>
    </w:tbl>
    <w:p w14:paraId="026822C9" w14:textId="77777777" w:rsidR="00FA3D2E" w:rsidRPr="00FA3D2E" w:rsidRDefault="00FA3D2E" w:rsidP="00FA3D2E">
      <w:pPr>
        <w:spacing w:after="0"/>
        <w:rPr>
          <w:rFonts w:ascii="Tahoma" w:hAnsi="Tahoma" w:cs="Tahoma"/>
        </w:rPr>
      </w:pPr>
    </w:p>
    <w:p w14:paraId="700B1D22" w14:textId="77777777" w:rsidR="00FA3D2E" w:rsidRPr="00FA3D2E" w:rsidRDefault="00FA3D2E" w:rsidP="00FA3D2E">
      <w:pPr>
        <w:spacing w:after="0"/>
        <w:rPr>
          <w:rFonts w:ascii="Tahoma" w:hAnsi="Tahoma" w:cs="Tahoma"/>
          <w:b/>
        </w:rPr>
      </w:pPr>
      <w:r w:rsidRPr="00FA3D2E">
        <w:rPr>
          <w:rFonts w:ascii="Tahoma" w:hAnsi="Tahoma" w:cs="Tahoma"/>
          <w:b/>
        </w:rPr>
        <w:t>Ders saatleri:</w:t>
      </w:r>
    </w:p>
    <w:tbl>
      <w:tblPr>
        <w:tblW w:w="83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480"/>
        <w:gridCol w:w="1340"/>
        <w:gridCol w:w="1380"/>
        <w:gridCol w:w="1420"/>
        <w:gridCol w:w="1180"/>
      </w:tblGrid>
      <w:tr w:rsidR="00FA3D2E" w:rsidRPr="00FA3D2E" w14:paraId="5517EF70" w14:textId="77777777" w:rsidTr="00FA3D2E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9052" w14:textId="77777777" w:rsidR="00FA3D2E" w:rsidRPr="00FA3D2E" w:rsidRDefault="00FA3D2E" w:rsidP="007803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8B01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90E3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211E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4EC5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B15C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FA3D2E" w:rsidRPr="00FA3D2E" w14:paraId="5ADF21E5" w14:textId="77777777" w:rsidTr="00FA3D2E">
        <w:trPr>
          <w:trHeight w:val="30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6D70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1BAF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2AE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2956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B70F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AD17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FA3D2E" w:rsidRPr="00FA3D2E" w14:paraId="5F06EFE4" w14:textId="77777777" w:rsidTr="00FA3D2E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4687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09:00-09:50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77F2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03CA7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80808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413C648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9C69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D3F4355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  <w:tr w:rsidR="00FA3D2E" w:rsidRPr="00FA3D2E" w14:paraId="4E4C977D" w14:textId="77777777" w:rsidTr="00FA3D2E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D9C4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10:00-10:50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08092D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54B614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D9CF9F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BFED3A0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A09A005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  <w:tr w:rsidR="00FA3D2E" w:rsidRPr="00FA3D2E" w14:paraId="023B12A1" w14:textId="77777777" w:rsidTr="00FA3D2E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6EAC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11:00-11:50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40EBBA3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4413F7E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2DB876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30A7218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2C7B36C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  <w:tr w:rsidR="00FA3D2E" w:rsidRPr="00FA3D2E" w14:paraId="5C18090C" w14:textId="77777777" w:rsidTr="00FA3D2E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4D2E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12:00-12:50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0BBB60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201E4D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337544D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CA9F021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E6DF9E0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  <w:tr w:rsidR="00FA3D2E" w:rsidRPr="00FA3D2E" w14:paraId="309B532F" w14:textId="77777777" w:rsidTr="00FA3D2E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092C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13:00-13:50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CA178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A3D2E" w:rsidRPr="00FA3D2E" w14:paraId="323AF2D2" w14:textId="77777777" w:rsidTr="00FA3D2E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FCB4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14:00-14:50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6355BEF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814B1CB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AE01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2166D4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2C6A2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  <w:tr w:rsidR="00FA3D2E" w:rsidRPr="00FA3D2E" w14:paraId="5109B99B" w14:textId="77777777" w:rsidTr="00FA3D2E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1E16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15:00-15:50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C8E386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CD41A2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8EF0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8751AB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50E12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  <w:tr w:rsidR="00FA3D2E" w:rsidRPr="00FA3D2E" w14:paraId="1DF2ABE5" w14:textId="77777777" w:rsidTr="00FA3D2E">
        <w:trPr>
          <w:trHeight w:val="16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4CD1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16:00-16:50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E224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4E6D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9326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F3B2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B3CE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</w:tbl>
    <w:p w14:paraId="01B943AA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b/>
        </w:rPr>
      </w:pPr>
    </w:p>
    <w:p w14:paraId="3B659192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b/>
        </w:rPr>
      </w:pPr>
      <w:r w:rsidRPr="00FA3D2E">
        <w:rPr>
          <w:rFonts w:ascii="Tahoma" w:hAnsi="Tahoma" w:cs="Tahoma"/>
          <w:b/>
        </w:rPr>
        <w:t>Ders tanımı:</w:t>
      </w:r>
    </w:p>
    <w:p w14:paraId="428E6C74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</w:rPr>
      </w:pPr>
      <w:r w:rsidRPr="00FA3D2E">
        <w:rPr>
          <w:rFonts w:ascii="Tahoma" w:hAnsi="Tahoma" w:cs="Tahoma"/>
        </w:rPr>
        <w:t xml:space="preserve">Bu ders genel İngilizce öğretimini hedeflemektedir ve dil yeterliliği kısıtlı öğrenciler için düzenlenmiştir. Dersin hedefi, öğrencileri A2+ seviyesinde yeterli kılmak ve İngilizce bilgilerini arttırmalarına yardımcı olmaktır. Ders, çaba gerektiren alıştırmalar ve ödevlerle </w:t>
      </w:r>
    </w:p>
    <w:p w14:paraId="6CE36386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</w:rPr>
      </w:pPr>
      <w:r w:rsidRPr="00FA3D2E">
        <w:rPr>
          <w:rFonts w:ascii="Tahoma" w:hAnsi="Tahoma" w:cs="Tahoma"/>
        </w:rPr>
        <w:t>öğrencilerin dört dil becerisini- okuma, dinleme, yazma ve konuşma- geliştirmektedir ve böylece etkin ve bağımsız öğrenmeyi sağlamaktadır.</w:t>
      </w:r>
    </w:p>
    <w:p w14:paraId="6A6DED29" w14:textId="77777777" w:rsidR="00FA3D2E" w:rsidRDefault="00FA3D2E" w:rsidP="00FA3D2E">
      <w:pPr>
        <w:spacing w:after="0"/>
        <w:jc w:val="both"/>
        <w:rPr>
          <w:rFonts w:ascii="Tahoma" w:hAnsi="Tahoma" w:cs="Tahoma"/>
        </w:rPr>
      </w:pPr>
    </w:p>
    <w:p w14:paraId="163023E0" w14:textId="77777777" w:rsidR="00FA3D2E" w:rsidRDefault="00FA3D2E" w:rsidP="00FA3D2E">
      <w:pPr>
        <w:spacing w:after="0"/>
        <w:jc w:val="both"/>
        <w:rPr>
          <w:rFonts w:ascii="Tahoma" w:hAnsi="Tahoma" w:cs="Tahoma"/>
        </w:rPr>
      </w:pPr>
    </w:p>
    <w:p w14:paraId="4FDD0404" w14:textId="77777777" w:rsidR="00FA3D2E" w:rsidRDefault="00FA3D2E" w:rsidP="00FA3D2E">
      <w:pPr>
        <w:spacing w:after="0"/>
        <w:jc w:val="both"/>
        <w:rPr>
          <w:rFonts w:ascii="Tahoma" w:hAnsi="Tahoma" w:cs="Tahoma"/>
        </w:rPr>
      </w:pPr>
    </w:p>
    <w:p w14:paraId="6CEFFDC5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</w:rPr>
      </w:pPr>
    </w:p>
    <w:p w14:paraId="4DE7531F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b/>
        </w:rPr>
      </w:pPr>
      <w:r w:rsidRPr="00FA3D2E">
        <w:rPr>
          <w:rFonts w:ascii="Tahoma" w:hAnsi="Tahoma" w:cs="Tahoma"/>
          <w:b/>
        </w:rPr>
        <w:lastRenderedPageBreak/>
        <w:t>Hedefler:</w:t>
      </w:r>
    </w:p>
    <w:p w14:paraId="3E6C9D1C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>Dersin öğrenme çıktıları ve yetileri çerçevesindeki hedefler aşağıdaki gibidir:</w:t>
      </w:r>
    </w:p>
    <w:p w14:paraId="67D414A2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>- temel dilbilgisi yapılarını öğrenmek</w:t>
      </w:r>
    </w:p>
    <w:p w14:paraId="4E288668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>- İngilizce ve İngilizce konuşulan kültürlerle ilgili farkındalık kazanmak</w:t>
      </w:r>
    </w:p>
    <w:p w14:paraId="03B931C8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>- bir dil olarak İngilizcenin nasıl işlediğini temel düzeyde anlamak</w:t>
      </w:r>
    </w:p>
    <w:p w14:paraId="72B76BA4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 xml:space="preserve">- geniş ve geçmiş zaman kullanarak temel konuları betimlemek, anlatmak, bu konularla ilgili </w:t>
      </w:r>
    </w:p>
    <w:p w14:paraId="01A9764E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 xml:space="preserve">  soru sormak ve cevap vermek için İngilizceyi yeterli düzeyde konuşabilmek</w:t>
      </w:r>
    </w:p>
    <w:p w14:paraId="5D2C4E66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 xml:space="preserve">- kısa konuşmalar ve okuma parçalarında yer alan temel fikirleri ve destekleyici detayları    </w:t>
      </w:r>
    </w:p>
    <w:p w14:paraId="07C88483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 xml:space="preserve">  yeterli derecede kavrayabilmek</w:t>
      </w:r>
    </w:p>
    <w:p w14:paraId="32905248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>- bağlamdan çıkarım yapmak ve daha karmaşık okuma parçalarını anlamak</w:t>
      </w:r>
    </w:p>
    <w:p w14:paraId="65B172F0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 xml:space="preserve">- İngilizcenin </w:t>
      </w:r>
      <w:proofErr w:type="spellStart"/>
      <w:r w:rsidRPr="00FA3D2E">
        <w:rPr>
          <w:rFonts w:ascii="Tahoma" w:hAnsi="Tahoma" w:cs="Tahoma"/>
        </w:rPr>
        <w:t>sesletimini</w:t>
      </w:r>
      <w:proofErr w:type="spellEnd"/>
      <w:r w:rsidRPr="00FA3D2E">
        <w:rPr>
          <w:rFonts w:ascii="Tahoma" w:hAnsi="Tahoma" w:cs="Tahoma"/>
        </w:rPr>
        <w:t xml:space="preserve"> ve tonlamasını çalışmak</w:t>
      </w:r>
    </w:p>
    <w:p w14:paraId="639358C5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>- resmi ve gayri resmi mektup ve paragraf yazmak</w:t>
      </w:r>
    </w:p>
    <w:p w14:paraId="26C179E0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>- günlük konuşmada temel düzeyde iletişim kurabilecek seviyede kelime bilgisi edinmek</w:t>
      </w:r>
    </w:p>
    <w:p w14:paraId="676D46F6" w14:textId="77777777" w:rsidR="00FA3D2E" w:rsidRPr="00FA3D2E" w:rsidRDefault="00FA3D2E" w:rsidP="00FA3D2E">
      <w:pPr>
        <w:spacing w:after="0"/>
        <w:rPr>
          <w:rFonts w:ascii="Tahoma" w:hAnsi="Tahoma" w:cs="Tahoma"/>
        </w:rPr>
      </w:pPr>
    </w:p>
    <w:p w14:paraId="66483B3C" w14:textId="77777777" w:rsidR="00FA3D2E" w:rsidRPr="00FA3D2E" w:rsidRDefault="00FA3D2E" w:rsidP="00FA3D2E">
      <w:pPr>
        <w:spacing w:after="0" w:line="240" w:lineRule="auto"/>
        <w:jc w:val="both"/>
        <w:rPr>
          <w:rFonts w:ascii="Tahoma" w:hAnsi="Tahoma" w:cs="Tahoma"/>
          <w:b/>
        </w:rPr>
      </w:pPr>
      <w:r w:rsidRPr="00FA3D2E">
        <w:rPr>
          <w:rFonts w:ascii="Tahoma" w:hAnsi="Tahoma" w:cs="Tahoma"/>
          <w:b/>
        </w:rPr>
        <w:t>Ders Materyalleri:</w:t>
      </w:r>
    </w:p>
    <w:p w14:paraId="7C154DE7" w14:textId="77777777" w:rsidR="00FA3D2E" w:rsidRPr="00FA3D2E" w:rsidRDefault="00FA3D2E" w:rsidP="00FA3D2E">
      <w:pPr>
        <w:spacing w:after="0" w:line="240" w:lineRule="auto"/>
        <w:jc w:val="both"/>
        <w:rPr>
          <w:rFonts w:ascii="Tahoma" w:hAnsi="Tahoma" w:cs="Tahoma"/>
        </w:rPr>
      </w:pPr>
      <w:r w:rsidRPr="00FA3D2E">
        <w:rPr>
          <w:rFonts w:ascii="Tahoma" w:hAnsi="Tahoma" w:cs="Tahoma"/>
          <w:b/>
        </w:rPr>
        <w:t xml:space="preserve">- </w:t>
      </w:r>
      <w:r w:rsidRPr="00FA3D2E">
        <w:rPr>
          <w:rFonts w:ascii="Tahoma" w:hAnsi="Tahoma" w:cs="Tahoma"/>
        </w:rPr>
        <w:t>Öğrenci kitabı:</w:t>
      </w:r>
    </w:p>
    <w:p w14:paraId="585A8057" w14:textId="77777777" w:rsidR="00FA3D2E" w:rsidRPr="00FA3D2E" w:rsidRDefault="00FA3D2E" w:rsidP="00FA3D2E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FA3D2E">
        <w:rPr>
          <w:rFonts w:ascii="Tahoma" w:hAnsi="Tahoma" w:cs="Tahoma"/>
        </w:rPr>
        <w:t>Eales</w:t>
      </w:r>
      <w:proofErr w:type="spellEnd"/>
      <w:r w:rsidRPr="00FA3D2E">
        <w:rPr>
          <w:rFonts w:ascii="Tahoma" w:hAnsi="Tahoma" w:cs="Tahoma"/>
        </w:rPr>
        <w:t xml:space="preserve">, F. &amp; </w:t>
      </w:r>
      <w:proofErr w:type="spellStart"/>
      <w:r w:rsidRPr="00FA3D2E">
        <w:rPr>
          <w:rFonts w:ascii="Tahoma" w:hAnsi="Tahoma" w:cs="Tahoma"/>
        </w:rPr>
        <w:t>Oakes</w:t>
      </w:r>
      <w:proofErr w:type="spellEnd"/>
      <w:r w:rsidRPr="00FA3D2E">
        <w:rPr>
          <w:rFonts w:ascii="Tahoma" w:hAnsi="Tahoma" w:cs="Tahoma"/>
        </w:rPr>
        <w:t xml:space="preserve">, S. (2016). </w:t>
      </w:r>
      <w:proofErr w:type="spellStart"/>
      <w:r w:rsidRPr="00FA3D2E">
        <w:rPr>
          <w:rFonts w:ascii="Tahoma" w:hAnsi="Tahoma" w:cs="Tahoma"/>
          <w:i/>
        </w:rPr>
        <w:t>Speakout</w:t>
      </w:r>
      <w:proofErr w:type="spellEnd"/>
      <w:r w:rsidRPr="00FA3D2E">
        <w:rPr>
          <w:rFonts w:ascii="Tahoma" w:hAnsi="Tahoma" w:cs="Tahoma"/>
          <w:i/>
        </w:rPr>
        <w:t xml:space="preserve"> Starter </w:t>
      </w:r>
      <w:proofErr w:type="spellStart"/>
      <w:r w:rsidRPr="00FA3D2E">
        <w:rPr>
          <w:rFonts w:ascii="Tahoma" w:hAnsi="Tahoma" w:cs="Tahoma"/>
          <w:i/>
        </w:rPr>
        <w:t>Flexi</w:t>
      </w:r>
      <w:proofErr w:type="spellEnd"/>
      <w:r w:rsidRPr="00FA3D2E">
        <w:rPr>
          <w:rFonts w:ascii="Tahoma" w:hAnsi="Tahoma" w:cs="Tahoma"/>
          <w:i/>
        </w:rPr>
        <w:t xml:space="preserve"> </w:t>
      </w:r>
      <w:r w:rsidRPr="00FA3D2E">
        <w:rPr>
          <w:rFonts w:ascii="Tahoma" w:hAnsi="Tahoma" w:cs="Tahoma"/>
        </w:rPr>
        <w:t>(2</w:t>
      </w:r>
      <w:r w:rsidRPr="00FA3D2E">
        <w:rPr>
          <w:rFonts w:ascii="Tahoma" w:hAnsi="Tahoma" w:cs="Tahoma"/>
          <w:vertAlign w:val="superscript"/>
        </w:rPr>
        <w:t xml:space="preserve">nd </w:t>
      </w:r>
      <w:proofErr w:type="spellStart"/>
      <w:r w:rsidRPr="00FA3D2E">
        <w:rPr>
          <w:rFonts w:ascii="Tahoma" w:hAnsi="Tahoma" w:cs="Tahoma"/>
        </w:rPr>
        <w:t>ed</w:t>
      </w:r>
      <w:proofErr w:type="spellEnd"/>
      <w:r w:rsidRPr="00FA3D2E">
        <w:rPr>
          <w:rFonts w:ascii="Tahoma" w:hAnsi="Tahoma" w:cs="Tahoma"/>
        </w:rPr>
        <w:t xml:space="preserve">). </w:t>
      </w:r>
      <w:proofErr w:type="spellStart"/>
      <w:r w:rsidRPr="00FA3D2E">
        <w:rPr>
          <w:rFonts w:ascii="Tahoma" w:hAnsi="Tahoma" w:cs="Tahoma"/>
        </w:rPr>
        <w:t>Pearson</w:t>
      </w:r>
      <w:proofErr w:type="spellEnd"/>
      <w:r w:rsidRPr="00FA3D2E">
        <w:rPr>
          <w:rFonts w:ascii="Tahoma" w:hAnsi="Tahoma" w:cs="Tahoma"/>
        </w:rPr>
        <w:t xml:space="preserve"> </w:t>
      </w:r>
      <w:proofErr w:type="spellStart"/>
      <w:r w:rsidRPr="00FA3D2E">
        <w:rPr>
          <w:rFonts w:ascii="Tahoma" w:hAnsi="Tahoma" w:cs="Tahoma"/>
        </w:rPr>
        <w:t>Education</w:t>
      </w:r>
      <w:proofErr w:type="spellEnd"/>
      <w:r w:rsidRPr="00FA3D2E">
        <w:rPr>
          <w:rFonts w:ascii="Tahoma" w:hAnsi="Tahoma" w:cs="Tahoma"/>
        </w:rPr>
        <w:t xml:space="preserve"> Limited.</w:t>
      </w:r>
    </w:p>
    <w:p w14:paraId="22FA7953" w14:textId="77777777" w:rsidR="00FA3D2E" w:rsidRPr="00FA3D2E" w:rsidRDefault="00FA3D2E" w:rsidP="00FA3D2E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FA3D2E">
        <w:rPr>
          <w:rFonts w:ascii="Tahoma" w:hAnsi="Tahoma" w:cs="Tahoma"/>
        </w:rPr>
        <w:t>Eales</w:t>
      </w:r>
      <w:proofErr w:type="spellEnd"/>
      <w:r w:rsidRPr="00FA3D2E">
        <w:rPr>
          <w:rFonts w:ascii="Tahoma" w:hAnsi="Tahoma" w:cs="Tahoma"/>
        </w:rPr>
        <w:t xml:space="preserve">, F. &amp; </w:t>
      </w:r>
      <w:proofErr w:type="spellStart"/>
      <w:r w:rsidRPr="00FA3D2E">
        <w:rPr>
          <w:rFonts w:ascii="Tahoma" w:hAnsi="Tahoma" w:cs="Tahoma"/>
        </w:rPr>
        <w:t>Oakes</w:t>
      </w:r>
      <w:proofErr w:type="spellEnd"/>
      <w:r w:rsidRPr="00FA3D2E">
        <w:rPr>
          <w:rFonts w:ascii="Tahoma" w:hAnsi="Tahoma" w:cs="Tahoma"/>
        </w:rPr>
        <w:t xml:space="preserve">, S. (2017). </w:t>
      </w:r>
      <w:proofErr w:type="spellStart"/>
      <w:r w:rsidRPr="00FA3D2E">
        <w:rPr>
          <w:rFonts w:ascii="Tahoma" w:hAnsi="Tahoma" w:cs="Tahoma"/>
          <w:i/>
        </w:rPr>
        <w:t>Speakout</w:t>
      </w:r>
      <w:proofErr w:type="spellEnd"/>
      <w:r w:rsidRPr="00FA3D2E">
        <w:rPr>
          <w:rFonts w:ascii="Tahoma" w:hAnsi="Tahoma" w:cs="Tahoma"/>
          <w:i/>
        </w:rPr>
        <w:t xml:space="preserve"> </w:t>
      </w:r>
      <w:proofErr w:type="spellStart"/>
      <w:r w:rsidRPr="00FA3D2E">
        <w:rPr>
          <w:rFonts w:ascii="Tahoma" w:hAnsi="Tahoma" w:cs="Tahoma"/>
          <w:i/>
        </w:rPr>
        <w:t>Elementary</w:t>
      </w:r>
      <w:proofErr w:type="spellEnd"/>
      <w:r w:rsidRPr="00FA3D2E">
        <w:rPr>
          <w:rFonts w:ascii="Tahoma" w:hAnsi="Tahoma" w:cs="Tahoma"/>
          <w:i/>
        </w:rPr>
        <w:t xml:space="preserve"> </w:t>
      </w:r>
      <w:r w:rsidRPr="00FA3D2E">
        <w:rPr>
          <w:rFonts w:ascii="Tahoma" w:hAnsi="Tahoma" w:cs="Tahoma"/>
        </w:rPr>
        <w:t>(2</w:t>
      </w:r>
      <w:r w:rsidRPr="00FA3D2E">
        <w:rPr>
          <w:rFonts w:ascii="Tahoma" w:hAnsi="Tahoma" w:cs="Tahoma"/>
          <w:vertAlign w:val="superscript"/>
        </w:rPr>
        <w:t xml:space="preserve">nd </w:t>
      </w:r>
      <w:proofErr w:type="spellStart"/>
      <w:r w:rsidRPr="00FA3D2E">
        <w:rPr>
          <w:rFonts w:ascii="Tahoma" w:hAnsi="Tahoma" w:cs="Tahoma"/>
        </w:rPr>
        <w:t>ed</w:t>
      </w:r>
      <w:proofErr w:type="spellEnd"/>
      <w:r w:rsidRPr="00FA3D2E">
        <w:rPr>
          <w:rFonts w:ascii="Tahoma" w:hAnsi="Tahoma" w:cs="Tahoma"/>
        </w:rPr>
        <w:t>)</w:t>
      </w:r>
      <w:r w:rsidRPr="00FA3D2E">
        <w:rPr>
          <w:rFonts w:ascii="Tahoma" w:hAnsi="Tahoma" w:cs="Tahoma"/>
          <w:i/>
        </w:rPr>
        <w:t>.</w:t>
      </w:r>
      <w:r w:rsidRPr="00FA3D2E">
        <w:rPr>
          <w:rFonts w:ascii="Tahoma" w:hAnsi="Tahoma" w:cs="Tahoma"/>
        </w:rPr>
        <w:t xml:space="preserve"> </w:t>
      </w:r>
      <w:proofErr w:type="spellStart"/>
      <w:r w:rsidRPr="00FA3D2E">
        <w:rPr>
          <w:rFonts w:ascii="Tahoma" w:hAnsi="Tahoma" w:cs="Tahoma"/>
        </w:rPr>
        <w:t>Pearson</w:t>
      </w:r>
      <w:proofErr w:type="spellEnd"/>
      <w:r w:rsidRPr="00FA3D2E">
        <w:rPr>
          <w:rFonts w:ascii="Tahoma" w:hAnsi="Tahoma" w:cs="Tahoma"/>
        </w:rPr>
        <w:t xml:space="preserve"> </w:t>
      </w:r>
      <w:proofErr w:type="spellStart"/>
      <w:r w:rsidRPr="00FA3D2E">
        <w:rPr>
          <w:rFonts w:ascii="Tahoma" w:hAnsi="Tahoma" w:cs="Tahoma"/>
        </w:rPr>
        <w:t>Education</w:t>
      </w:r>
      <w:proofErr w:type="spellEnd"/>
      <w:r w:rsidRPr="00FA3D2E">
        <w:rPr>
          <w:rFonts w:ascii="Tahoma" w:hAnsi="Tahoma" w:cs="Tahoma"/>
        </w:rPr>
        <w:t xml:space="preserve"> Limited.</w:t>
      </w:r>
    </w:p>
    <w:p w14:paraId="7E0D3852" w14:textId="77777777" w:rsidR="00FA3D2E" w:rsidRPr="00FA3D2E" w:rsidRDefault="00FA3D2E" w:rsidP="00FA3D2E">
      <w:pPr>
        <w:spacing w:after="0" w:line="240" w:lineRule="auto"/>
        <w:rPr>
          <w:rFonts w:ascii="Tahoma" w:hAnsi="Tahoma" w:cs="Tahoma"/>
        </w:rPr>
      </w:pPr>
      <w:proofErr w:type="spellStart"/>
      <w:r w:rsidRPr="00FA3D2E">
        <w:rPr>
          <w:rFonts w:ascii="Tahoma" w:hAnsi="Tahoma" w:cs="Tahoma"/>
        </w:rPr>
        <w:t>Clare</w:t>
      </w:r>
      <w:proofErr w:type="spellEnd"/>
      <w:r w:rsidRPr="00FA3D2E">
        <w:rPr>
          <w:rFonts w:ascii="Tahoma" w:hAnsi="Tahoma" w:cs="Tahoma"/>
        </w:rPr>
        <w:t xml:space="preserve">, A. &amp; Wilson, JJ. (2017). </w:t>
      </w:r>
      <w:proofErr w:type="spellStart"/>
      <w:r w:rsidRPr="00FA3D2E">
        <w:rPr>
          <w:rFonts w:ascii="Tahoma" w:hAnsi="Tahoma" w:cs="Tahoma"/>
          <w:i/>
        </w:rPr>
        <w:t>Speakout</w:t>
      </w:r>
      <w:proofErr w:type="spellEnd"/>
      <w:r w:rsidRPr="00FA3D2E">
        <w:rPr>
          <w:rFonts w:ascii="Tahoma" w:hAnsi="Tahoma" w:cs="Tahoma"/>
          <w:i/>
        </w:rPr>
        <w:t xml:space="preserve"> </w:t>
      </w:r>
      <w:proofErr w:type="spellStart"/>
      <w:r w:rsidRPr="00FA3D2E">
        <w:rPr>
          <w:rFonts w:ascii="Tahoma" w:hAnsi="Tahoma" w:cs="Tahoma"/>
          <w:i/>
        </w:rPr>
        <w:t>Pre-intermediate</w:t>
      </w:r>
      <w:proofErr w:type="spellEnd"/>
      <w:r w:rsidRPr="00FA3D2E">
        <w:rPr>
          <w:rFonts w:ascii="Tahoma" w:hAnsi="Tahoma" w:cs="Tahoma"/>
          <w:i/>
        </w:rPr>
        <w:t xml:space="preserve"> </w:t>
      </w:r>
      <w:r w:rsidRPr="00FA3D2E">
        <w:rPr>
          <w:rFonts w:ascii="Tahoma" w:hAnsi="Tahoma" w:cs="Tahoma"/>
        </w:rPr>
        <w:t>(2</w:t>
      </w:r>
      <w:r w:rsidRPr="00FA3D2E">
        <w:rPr>
          <w:rFonts w:ascii="Tahoma" w:hAnsi="Tahoma" w:cs="Tahoma"/>
          <w:vertAlign w:val="superscript"/>
        </w:rPr>
        <w:t xml:space="preserve">nd </w:t>
      </w:r>
      <w:proofErr w:type="spellStart"/>
      <w:r w:rsidRPr="00FA3D2E">
        <w:rPr>
          <w:rFonts w:ascii="Tahoma" w:hAnsi="Tahoma" w:cs="Tahoma"/>
        </w:rPr>
        <w:t>ed</w:t>
      </w:r>
      <w:proofErr w:type="spellEnd"/>
      <w:r w:rsidRPr="00FA3D2E">
        <w:rPr>
          <w:rFonts w:ascii="Tahoma" w:hAnsi="Tahoma" w:cs="Tahoma"/>
        </w:rPr>
        <w:t>)</w:t>
      </w:r>
      <w:r w:rsidRPr="00FA3D2E">
        <w:rPr>
          <w:rFonts w:ascii="Tahoma" w:hAnsi="Tahoma" w:cs="Tahoma"/>
          <w:i/>
        </w:rPr>
        <w:t>.</w:t>
      </w:r>
      <w:r w:rsidRPr="00FA3D2E">
        <w:rPr>
          <w:rFonts w:ascii="Tahoma" w:hAnsi="Tahoma" w:cs="Tahoma"/>
        </w:rPr>
        <w:t xml:space="preserve"> </w:t>
      </w:r>
      <w:proofErr w:type="spellStart"/>
      <w:r w:rsidRPr="00FA3D2E">
        <w:rPr>
          <w:rFonts w:ascii="Tahoma" w:hAnsi="Tahoma" w:cs="Tahoma"/>
        </w:rPr>
        <w:t>Pearson</w:t>
      </w:r>
      <w:proofErr w:type="spellEnd"/>
      <w:r w:rsidRPr="00FA3D2E">
        <w:rPr>
          <w:rFonts w:ascii="Tahoma" w:hAnsi="Tahoma" w:cs="Tahoma"/>
        </w:rPr>
        <w:t xml:space="preserve"> </w:t>
      </w:r>
      <w:proofErr w:type="spellStart"/>
      <w:r w:rsidRPr="00FA3D2E">
        <w:rPr>
          <w:rFonts w:ascii="Tahoma" w:hAnsi="Tahoma" w:cs="Tahoma"/>
        </w:rPr>
        <w:t>Education</w:t>
      </w:r>
      <w:proofErr w:type="spellEnd"/>
      <w:r w:rsidRPr="00FA3D2E">
        <w:rPr>
          <w:rFonts w:ascii="Tahoma" w:hAnsi="Tahoma" w:cs="Tahoma"/>
        </w:rPr>
        <w:t xml:space="preserve"> Limited.</w:t>
      </w:r>
    </w:p>
    <w:p w14:paraId="5C369374" w14:textId="77777777" w:rsidR="00FA3D2E" w:rsidRPr="00FA3D2E" w:rsidRDefault="00FA3D2E" w:rsidP="00FA3D2E">
      <w:pPr>
        <w:spacing w:after="0" w:line="240" w:lineRule="auto"/>
        <w:rPr>
          <w:rFonts w:ascii="Tahoma" w:hAnsi="Tahoma" w:cs="Tahoma"/>
        </w:rPr>
      </w:pPr>
      <w:r w:rsidRPr="00FA3D2E">
        <w:rPr>
          <w:rFonts w:ascii="Tahoma" w:hAnsi="Tahoma" w:cs="Tahoma"/>
        </w:rPr>
        <w:t>-Öğrenci çalışma kitabı:</w:t>
      </w:r>
    </w:p>
    <w:p w14:paraId="34C3B81C" w14:textId="77777777" w:rsidR="00FA3D2E" w:rsidRPr="00FA3D2E" w:rsidRDefault="00FA3D2E" w:rsidP="00FA3D2E">
      <w:pPr>
        <w:spacing w:after="0" w:line="240" w:lineRule="auto"/>
        <w:rPr>
          <w:rFonts w:ascii="Tahoma" w:hAnsi="Tahoma" w:cs="Tahoma"/>
        </w:rPr>
      </w:pPr>
      <w:proofErr w:type="spellStart"/>
      <w:r w:rsidRPr="00FA3D2E">
        <w:rPr>
          <w:rFonts w:ascii="Tahoma" w:hAnsi="Tahoma" w:cs="Tahoma"/>
        </w:rPr>
        <w:t>Eales</w:t>
      </w:r>
      <w:proofErr w:type="spellEnd"/>
      <w:r w:rsidRPr="00FA3D2E">
        <w:rPr>
          <w:rFonts w:ascii="Tahoma" w:hAnsi="Tahoma" w:cs="Tahoma"/>
        </w:rPr>
        <w:t xml:space="preserve">, F. &amp; Harrison, L. &amp; </w:t>
      </w:r>
      <w:proofErr w:type="spellStart"/>
      <w:r w:rsidRPr="00FA3D2E">
        <w:rPr>
          <w:rFonts w:ascii="Tahoma" w:hAnsi="Tahoma" w:cs="Tahoma"/>
        </w:rPr>
        <w:t>Oakes</w:t>
      </w:r>
      <w:proofErr w:type="spellEnd"/>
      <w:r w:rsidRPr="00FA3D2E">
        <w:rPr>
          <w:rFonts w:ascii="Tahoma" w:hAnsi="Tahoma" w:cs="Tahoma"/>
        </w:rPr>
        <w:t xml:space="preserve">, S. (2015). </w:t>
      </w:r>
      <w:proofErr w:type="spellStart"/>
      <w:r w:rsidRPr="00FA3D2E">
        <w:rPr>
          <w:rFonts w:ascii="Tahoma" w:hAnsi="Tahoma" w:cs="Tahoma"/>
          <w:i/>
        </w:rPr>
        <w:t>Speakout</w:t>
      </w:r>
      <w:proofErr w:type="spellEnd"/>
      <w:r w:rsidRPr="00FA3D2E">
        <w:rPr>
          <w:rFonts w:ascii="Tahoma" w:hAnsi="Tahoma" w:cs="Tahoma"/>
          <w:i/>
        </w:rPr>
        <w:t xml:space="preserve"> </w:t>
      </w:r>
      <w:proofErr w:type="spellStart"/>
      <w:r w:rsidRPr="00FA3D2E">
        <w:rPr>
          <w:rFonts w:ascii="Tahoma" w:hAnsi="Tahoma" w:cs="Tahoma"/>
          <w:i/>
        </w:rPr>
        <w:t>Elementary</w:t>
      </w:r>
      <w:proofErr w:type="spellEnd"/>
      <w:r w:rsidRPr="00FA3D2E">
        <w:rPr>
          <w:rFonts w:ascii="Tahoma" w:hAnsi="Tahoma" w:cs="Tahoma"/>
        </w:rPr>
        <w:t xml:space="preserve"> (2</w:t>
      </w:r>
      <w:r w:rsidRPr="00FA3D2E">
        <w:rPr>
          <w:rFonts w:ascii="Tahoma" w:hAnsi="Tahoma" w:cs="Tahoma"/>
          <w:vertAlign w:val="superscript"/>
        </w:rPr>
        <w:t xml:space="preserve">nd </w:t>
      </w:r>
      <w:proofErr w:type="spellStart"/>
      <w:r w:rsidRPr="00FA3D2E">
        <w:rPr>
          <w:rFonts w:ascii="Tahoma" w:hAnsi="Tahoma" w:cs="Tahoma"/>
        </w:rPr>
        <w:t>ed</w:t>
      </w:r>
      <w:proofErr w:type="spellEnd"/>
      <w:r w:rsidRPr="00FA3D2E">
        <w:rPr>
          <w:rFonts w:ascii="Tahoma" w:hAnsi="Tahoma" w:cs="Tahoma"/>
        </w:rPr>
        <w:t xml:space="preserve">).  </w:t>
      </w:r>
      <w:proofErr w:type="spellStart"/>
      <w:r w:rsidRPr="00FA3D2E">
        <w:rPr>
          <w:rFonts w:ascii="Tahoma" w:hAnsi="Tahoma" w:cs="Tahoma"/>
        </w:rPr>
        <w:t>Pearson</w:t>
      </w:r>
      <w:proofErr w:type="spellEnd"/>
      <w:r w:rsidRPr="00FA3D2E">
        <w:rPr>
          <w:rFonts w:ascii="Tahoma" w:hAnsi="Tahoma" w:cs="Tahoma"/>
        </w:rPr>
        <w:t xml:space="preserve"> </w:t>
      </w:r>
      <w:proofErr w:type="spellStart"/>
      <w:r w:rsidRPr="00FA3D2E">
        <w:rPr>
          <w:rFonts w:ascii="Tahoma" w:hAnsi="Tahoma" w:cs="Tahoma"/>
        </w:rPr>
        <w:t>Education</w:t>
      </w:r>
      <w:proofErr w:type="spellEnd"/>
      <w:r w:rsidRPr="00FA3D2E">
        <w:rPr>
          <w:rFonts w:ascii="Tahoma" w:hAnsi="Tahoma" w:cs="Tahoma"/>
        </w:rPr>
        <w:t xml:space="preserve"> Limited.</w:t>
      </w:r>
    </w:p>
    <w:p w14:paraId="537AE462" w14:textId="77777777" w:rsidR="00FA3D2E" w:rsidRPr="00FA3D2E" w:rsidRDefault="00FA3D2E" w:rsidP="00FA3D2E">
      <w:pPr>
        <w:spacing w:after="0" w:line="240" w:lineRule="auto"/>
        <w:rPr>
          <w:rFonts w:ascii="Tahoma" w:hAnsi="Tahoma" w:cs="Tahoma"/>
        </w:rPr>
      </w:pPr>
      <w:proofErr w:type="spellStart"/>
      <w:r w:rsidRPr="00FA3D2E">
        <w:rPr>
          <w:rFonts w:ascii="Tahoma" w:hAnsi="Tahoma" w:cs="Tahoma"/>
        </w:rPr>
        <w:t>Clare</w:t>
      </w:r>
      <w:proofErr w:type="spellEnd"/>
      <w:r w:rsidRPr="00FA3D2E">
        <w:rPr>
          <w:rFonts w:ascii="Tahoma" w:hAnsi="Tahoma" w:cs="Tahoma"/>
        </w:rPr>
        <w:t xml:space="preserve">, A. &amp; Williams, D. &amp; Wilson, JJ. (2015). </w:t>
      </w:r>
      <w:proofErr w:type="spellStart"/>
      <w:r w:rsidRPr="00FA3D2E">
        <w:rPr>
          <w:rFonts w:ascii="Tahoma" w:hAnsi="Tahoma" w:cs="Tahoma"/>
          <w:i/>
        </w:rPr>
        <w:t>Speakout</w:t>
      </w:r>
      <w:proofErr w:type="spellEnd"/>
      <w:r w:rsidRPr="00FA3D2E">
        <w:rPr>
          <w:rFonts w:ascii="Tahoma" w:hAnsi="Tahoma" w:cs="Tahoma"/>
          <w:i/>
        </w:rPr>
        <w:t xml:space="preserve"> </w:t>
      </w:r>
      <w:proofErr w:type="spellStart"/>
      <w:r w:rsidRPr="00FA3D2E">
        <w:rPr>
          <w:rFonts w:ascii="Tahoma" w:hAnsi="Tahoma" w:cs="Tahoma"/>
          <w:i/>
        </w:rPr>
        <w:t>Pre-intermediate</w:t>
      </w:r>
      <w:proofErr w:type="spellEnd"/>
      <w:r w:rsidRPr="00FA3D2E">
        <w:rPr>
          <w:rFonts w:ascii="Tahoma" w:hAnsi="Tahoma" w:cs="Tahoma"/>
          <w:i/>
        </w:rPr>
        <w:t xml:space="preserve"> </w:t>
      </w:r>
      <w:r w:rsidRPr="00FA3D2E">
        <w:rPr>
          <w:rFonts w:ascii="Tahoma" w:hAnsi="Tahoma" w:cs="Tahoma"/>
        </w:rPr>
        <w:t>(2</w:t>
      </w:r>
      <w:r w:rsidRPr="00FA3D2E">
        <w:rPr>
          <w:rFonts w:ascii="Tahoma" w:hAnsi="Tahoma" w:cs="Tahoma"/>
          <w:vertAlign w:val="superscript"/>
        </w:rPr>
        <w:t xml:space="preserve">nd </w:t>
      </w:r>
      <w:proofErr w:type="spellStart"/>
      <w:r w:rsidRPr="00FA3D2E">
        <w:rPr>
          <w:rFonts w:ascii="Tahoma" w:hAnsi="Tahoma" w:cs="Tahoma"/>
        </w:rPr>
        <w:t>ed</w:t>
      </w:r>
      <w:proofErr w:type="spellEnd"/>
      <w:r w:rsidRPr="00FA3D2E">
        <w:rPr>
          <w:rFonts w:ascii="Tahoma" w:hAnsi="Tahoma" w:cs="Tahoma"/>
        </w:rPr>
        <w:t>)</w:t>
      </w:r>
      <w:r w:rsidRPr="00FA3D2E">
        <w:rPr>
          <w:rFonts w:ascii="Tahoma" w:hAnsi="Tahoma" w:cs="Tahoma"/>
          <w:i/>
        </w:rPr>
        <w:t>.</w:t>
      </w:r>
      <w:r w:rsidRPr="00FA3D2E">
        <w:rPr>
          <w:rFonts w:ascii="Tahoma" w:hAnsi="Tahoma" w:cs="Tahoma"/>
        </w:rPr>
        <w:t xml:space="preserve"> </w:t>
      </w:r>
      <w:proofErr w:type="spellStart"/>
      <w:r w:rsidRPr="00FA3D2E">
        <w:rPr>
          <w:rFonts w:ascii="Tahoma" w:hAnsi="Tahoma" w:cs="Tahoma"/>
        </w:rPr>
        <w:t>Pearson</w:t>
      </w:r>
      <w:proofErr w:type="spellEnd"/>
      <w:r w:rsidRPr="00FA3D2E">
        <w:rPr>
          <w:rFonts w:ascii="Tahoma" w:hAnsi="Tahoma" w:cs="Tahoma"/>
        </w:rPr>
        <w:t xml:space="preserve"> </w:t>
      </w:r>
      <w:proofErr w:type="spellStart"/>
      <w:r w:rsidRPr="00FA3D2E">
        <w:rPr>
          <w:rFonts w:ascii="Tahoma" w:hAnsi="Tahoma" w:cs="Tahoma"/>
        </w:rPr>
        <w:t>Education</w:t>
      </w:r>
      <w:proofErr w:type="spellEnd"/>
      <w:r w:rsidRPr="00FA3D2E">
        <w:rPr>
          <w:rFonts w:ascii="Tahoma" w:hAnsi="Tahoma" w:cs="Tahoma"/>
        </w:rPr>
        <w:t xml:space="preserve"> Limited.</w:t>
      </w:r>
    </w:p>
    <w:p w14:paraId="2C98781E" w14:textId="77777777" w:rsidR="00FA3D2E" w:rsidRPr="00FA3D2E" w:rsidRDefault="00FA3D2E" w:rsidP="00FA3D2E">
      <w:pPr>
        <w:spacing w:after="0" w:line="240" w:lineRule="auto"/>
        <w:rPr>
          <w:rFonts w:ascii="Tahoma" w:hAnsi="Tahoma" w:cs="Tahoma"/>
        </w:rPr>
      </w:pPr>
      <w:r w:rsidRPr="00FA3D2E">
        <w:rPr>
          <w:rFonts w:ascii="Tahoma" w:hAnsi="Tahoma" w:cs="Tahoma"/>
        </w:rPr>
        <w:t>-Beceri kitabı:</w:t>
      </w:r>
    </w:p>
    <w:p w14:paraId="7044DBAE" w14:textId="77777777" w:rsidR="00FA3D2E" w:rsidRPr="00FA3D2E" w:rsidRDefault="00FA3D2E" w:rsidP="00FA3D2E">
      <w:pPr>
        <w:spacing w:after="0" w:line="240" w:lineRule="auto"/>
        <w:rPr>
          <w:rFonts w:ascii="Tahoma" w:hAnsi="Tahoma" w:cs="Tahoma"/>
        </w:rPr>
      </w:pPr>
      <w:proofErr w:type="spellStart"/>
      <w:r w:rsidRPr="00FA3D2E">
        <w:rPr>
          <w:rFonts w:ascii="Tahoma" w:hAnsi="Tahoma" w:cs="Tahoma"/>
        </w:rPr>
        <w:t>Beaumont</w:t>
      </w:r>
      <w:proofErr w:type="spellEnd"/>
      <w:r w:rsidRPr="00FA3D2E">
        <w:rPr>
          <w:rFonts w:ascii="Tahoma" w:hAnsi="Tahoma" w:cs="Tahoma"/>
        </w:rPr>
        <w:t xml:space="preserve">, J. &amp; </w:t>
      </w:r>
      <w:proofErr w:type="spellStart"/>
      <w:r w:rsidRPr="00FA3D2E">
        <w:rPr>
          <w:rFonts w:ascii="Tahoma" w:hAnsi="Tahoma" w:cs="Tahoma"/>
        </w:rPr>
        <w:t>Yancey</w:t>
      </w:r>
      <w:proofErr w:type="spellEnd"/>
      <w:r w:rsidRPr="00FA3D2E">
        <w:rPr>
          <w:rFonts w:ascii="Tahoma" w:hAnsi="Tahoma" w:cs="Tahoma"/>
        </w:rPr>
        <w:t xml:space="preserve">, A.J. (2015). </w:t>
      </w:r>
      <w:r w:rsidRPr="00FA3D2E">
        <w:rPr>
          <w:rFonts w:ascii="Tahoma" w:hAnsi="Tahoma" w:cs="Tahoma"/>
          <w:i/>
        </w:rPr>
        <w:t xml:space="preserve">North Star Reading </w:t>
      </w:r>
      <w:proofErr w:type="spellStart"/>
      <w:r w:rsidRPr="00FA3D2E">
        <w:rPr>
          <w:rFonts w:ascii="Tahoma" w:hAnsi="Tahoma" w:cs="Tahoma"/>
          <w:i/>
        </w:rPr>
        <w:t>and</w:t>
      </w:r>
      <w:proofErr w:type="spellEnd"/>
      <w:r w:rsidRPr="00FA3D2E">
        <w:rPr>
          <w:rFonts w:ascii="Tahoma" w:hAnsi="Tahoma" w:cs="Tahoma"/>
          <w:i/>
        </w:rPr>
        <w:t xml:space="preserve"> </w:t>
      </w:r>
      <w:proofErr w:type="spellStart"/>
      <w:r w:rsidRPr="00FA3D2E">
        <w:rPr>
          <w:rFonts w:ascii="Tahoma" w:hAnsi="Tahoma" w:cs="Tahoma"/>
          <w:i/>
        </w:rPr>
        <w:t>Writing</w:t>
      </w:r>
      <w:proofErr w:type="spellEnd"/>
      <w:r w:rsidRPr="00FA3D2E">
        <w:rPr>
          <w:rFonts w:ascii="Tahoma" w:hAnsi="Tahoma" w:cs="Tahoma"/>
          <w:i/>
        </w:rPr>
        <w:t xml:space="preserve"> 1</w:t>
      </w:r>
      <w:r w:rsidRPr="00FA3D2E">
        <w:rPr>
          <w:rFonts w:ascii="Tahoma" w:hAnsi="Tahoma" w:cs="Tahoma"/>
          <w:lang w:val="en-GB"/>
        </w:rPr>
        <w:t>(3</w:t>
      </w:r>
      <w:r w:rsidRPr="00FA3D2E">
        <w:rPr>
          <w:rFonts w:ascii="Tahoma" w:hAnsi="Tahoma" w:cs="Tahoma"/>
          <w:vertAlign w:val="superscript"/>
          <w:lang w:val="en-GB"/>
        </w:rPr>
        <w:t>rd</w:t>
      </w:r>
      <w:r w:rsidRPr="00FA3D2E">
        <w:rPr>
          <w:rFonts w:ascii="Tahoma" w:hAnsi="Tahoma" w:cs="Tahoma"/>
          <w:lang w:val="en-GB"/>
        </w:rPr>
        <w:t xml:space="preserve"> Ed)</w:t>
      </w:r>
      <w:r w:rsidRPr="00FA3D2E">
        <w:rPr>
          <w:rFonts w:ascii="Tahoma" w:hAnsi="Tahoma" w:cs="Tahoma"/>
        </w:rPr>
        <w:t xml:space="preserve">. </w:t>
      </w:r>
      <w:proofErr w:type="spellStart"/>
      <w:r w:rsidRPr="00FA3D2E">
        <w:rPr>
          <w:rFonts w:ascii="Tahoma" w:hAnsi="Tahoma" w:cs="Tahoma"/>
        </w:rPr>
        <w:t>Pearson</w:t>
      </w:r>
      <w:proofErr w:type="spellEnd"/>
      <w:r w:rsidRPr="00FA3D2E">
        <w:rPr>
          <w:rFonts w:ascii="Tahoma" w:hAnsi="Tahoma" w:cs="Tahoma"/>
        </w:rPr>
        <w:t xml:space="preserve"> </w:t>
      </w:r>
      <w:proofErr w:type="spellStart"/>
      <w:r w:rsidRPr="00FA3D2E">
        <w:rPr>
          <w:rFonts w:ascii="Tahoma" w:hAnsi="Tahoma" w:cs="Tahoma"/>
        </w:rPr>
        <w:t>Education</w:t>
      </w:r>
      <w:proofErr w:type="spellEnd"/>
      <w:r w:rsidRPr="00FA3D2E">
        <w:rPr>
          <w:rFonts w:ascii="Tahoma" w:hAnsi="Tahoma" w:cs="Tahoma"/>
        </w:rPr>
        <w:t xml:space="preserve"> Limited.</w:t>
      </w:r>
    </w:p>
    <w:p w14:paraId="1CAC98AD" w14:textId="77777777" w:rsidR="00FA3D2E" w:rsidRPr="00FA3D2E" w:rsidRDefault="00FA3D2E" w:rsidP="00FA3D2E">
      <w:pPr>
        <w:spacing w:after="0" w:line="240" w:lineRule="auto"/>
        <w:rPr>
          <w:rFonts w:ascii="Tahoma" w:hAnsi="Tahoma" w:cs="Tahoma"/>
        </w:rPr>
      </w:pPr>
      <w:r w:rsidRPr="00FA3D2E">
        <w:rPr>
          <w:rFonts w:ascii="Tahoma" w:hAnsi="Tahoma" w:cs="Tahoma"/>
        </w:rPr>
        <w:t>-</w:t>
      </w:r>
      <w:proofErr w:type="spellStart"/>
      <w:r w:rsidRPr="00FA3D2E">
        <w:rPr>
          <w:rFonts w:ascii="Tahoma" w:hAnsi="Tahoma" w:cs="Tahoma"/>
        </w:rPr>
        <w:t>Pearson</w:t>
      </w:r>
      <w:proofErr w:type="spellEnd"/>
      <w:r w:rsidRPr="00FA3D2E">
        <w:rPr>
          <w:rFonts w:ascii="Tahoma" w:hAnsi="Tahoma" w:cs="Tahoma"/>
        </w:rPr>
        <w:t xml:space="preserve"> okuma kitapları:</w:t>
      </w:r>
    </w:p>
    <w:p w14:paraId="2469DF12" w14:textId="77777777" w:rsidR="00FA3D2E" w:rsidRPr="00FA3D2E" w:rsidRDefault="00FA3D2E" w:rsidP="00FA3D2E">
      <w:pPr>
        <w:spacing w:after="0" w:line="240" w:lineRule="auto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</w:rPr>
        <w:t xml:space="preserve">Seviye 1- </w:t>
      </w:r>
      <w:r w:rsidRPr="00FA3D2E">
        <w:rPr>
          <w:rFonts w:ascii="Tahoma" w:hAnsi="Tahoma" w:cs="Tahoma"/>
          <w:lang w:val="en-GB"/>
        </w:rPr>
        <w:t xml:space="preserve"> Rip Van Winkle and the Legend of Sleepy Hollow </w:t>
      </w:r>
    </w:p>
    <w:p w14:paraId="0C9F6E30" w14:textId="77777777" w:rsidR="00FA3D2E" w:rsidRPr="00FA3D2E" w:rsidRDefault="00FA3D2E" w:rsidP="00FA3D2E">
      <w:pPr>
        <w:spacing w:after="0" w:line="240" w:lineRule="auto"/>
        <w:rPr>
          <w:rFonts w:ascii="Tahoma" w:hAnsi="Tahoma" w:cs="Tahoma"/>
          <w:lang w:val="en-GB"/>
        </w:rPr>
      </w:pPr>
      <w:proofErr w:type="spellStart"/>
      <w:r w:rsidRPr="00FA3D2E">
        <w:rPr>
          <w:rFonts w:ascii="Tahoma" w:hAnsi="Tahoma" w:cs="Tahoma"/>
          <w:lang w:val="en-GB"/>
        </w:rPr>
        <w:t>Seviye</w:t>
      </w:r>
      <w:proofErr w:type="spellEnd"/>
      <w:r w:rsidRPr="00FA3D2E">
        <w:rPr>
          <w:rFonts w:ascii="Tahoma" w:hAnsi="Tahoma" w:cs="Tahoma"/>
          <w:lang w:val="en-GB"/>
        </w:rPr>
        <w:t xml:space="preserve"> 2 - Alice in Wonderland</w:t>
      </w:r>
    </w:p>
    <w:p w14:paraId="5B52E733" w14:textId="77777777" w:rsidR="00FA3D2E" w:rsidRPr="00FA3D2E" w:rsidRDefault="00FA3D2E" w:rsidP="00FA3D2E">
      <w:pPr>
        <w:spacing w:after="0"/>
        <w:rPr>
          <w:rFonts w:ascii="Tahoma" w:hAnsi="Tahoma" w:cs="Tahoma"/>
        </w:rPr>
      </w:pPr>
    </w:p>
    <w:p w14:paraId="167C7F79" w14:textId="77777777" w:rsidR="00FA3D2E" w:rsidRPr="00FA3D2E" w:rsidRDefault="00FA3D2E" w:rsidP="00FA3D2E">
      <w:pPr>
        <w:spacing w:after="0"/>
        <w:rPr>
          <w:rFonts w:ascii="Tahoma" w:hAnsi="Tahoma" w:cs="Tahoma"/>
          <w:b/>
        </w:rPr>
      </w:pPr>
      <w:r w:rsidRPr="00FA3D2E">
        <w:rPr>
          <w:rFonts w:ascii="Tahoma" w:hAnsi="Tahoma" w:cs="Tahoma"/>
          <w:b/>
        </w:rPr>
        <w:t>Öğretim Yöntemi:</w:t>
      </w:r>
    </w:p>
    <w:p w14:paraId="413306AB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>-Yüz yüze eğitim</w:t>
      </w:r>
    </w:p>
    <w:p w14:paraId="5D93B36C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>-İletişimsel yaklaşım ve bütünleşik beceriler</w:t>
      </w:r>
    </w:p>
    <w:p w14:paraId="06572642" w14:textId="77777777" w:rsidR="00FA3D2E" w:rsidRPr="00FA3D2E" w:rsidRDefault="00FA3D2E" w:rsidP="00FA3D2E">
      <w:pPr>
        <w:spacing w:after="0"/>
        <w:rPr>
          <w:rFonts w:ascii="Tahoma" w:hAnsi="Tahoma" w:cs="Tahoma"/>
        </w:rPr>
      </w:pPr>
    </w:p>
    <w:p w14:paraId="5863544B" w14:textId="77777777" w:rsidR="00FA3D2E" w:rsidRPr="00FA3D2E" w:rsidRDefault="00FA3D2E" w:rsidP="00FA3D2E">
      <w:pPr>
        <w:spacing w:after="0"/>
        <w:rPr>
          <w:rFonts w:ascii="Tahoma" w:hAnsi="Tahoma" w:cs="Tahoma"/>
          <w:b/>
        </w:rPr>
      </w:pPr>
      <w:r w:rsidRPr="00FA3D2E">
        <w:rPr>
          <w:rFonts w:ascii="Tahoma" w:hAnsi="Tahoma" w:cs="Tahoma"/>
          <w:b/>
        </w:rPr>
        <w:t>Ders İlkeleri:</w:t>
      </w:r>
    </w:p>
    <w:p w14:paraId="75A5A26D" w14:textId="77777777" w:rsidR="00FA3D2E" w:rsidRPr="00FA3D2E" w:rsidRDefault="00FA3D2E" w:rsidP="00FA3D2E">
      <w:pPr>
        <w:spacing w:after="0"/>
        <w:rPr>
          <w:rFonts w:ascii="Tahoma" w:hAnsi="Tahoma" w:cs="Tahoma"/>
          <w:u w:val="single"/>
        </w:rPr>
      </w:pPr>
      <w:r w:rsidRPr="00FA3D2E">
        <w:rPr>
          <w:rFonts w:ascii="Tahoma" w:hAnsi="Tahoma" w:cs="Tahoma"/>
          <w:b/>
        </w:rPr>
        <w:t xml:space="preserve">Devamsızlık/ Koşullar: </w:t>
      </w:r>
      <w:r w:rsidRPr="00FA3D2E">
        <w:rPr>
          <w:rFonts w:ascii="Tahoma" w:hAnsi="Tahoma" w:cs="Tahoma"/>
        </w:rPr>
        <w:t>Öğrencilerin düzenli olarak derse devam etmeleri ve derse zamanında gelmeleri beklenmektedir. Öğrenciler derslerin en az yüzde seksenine (%80) devam etmekle yükümlüdürler. Etkili bir şekilde dersi takip edebilmek için, her öğrenci ders materyallerinin tümünü derse getirmek zorundadır.</w:t>
      </w:r>
      <w:r w:rsidRPr="00FA3D2E">
        <w:rPr>
          <w:rFonts w:ascii="Tahoma" w:hAnsi="Tahoma" w:cs="Tahoma"/>
          <w:b/>
        </w:rPr>
        <w:t xml:space="preserve"> </w:t>
      </w:r>
      <w:r w:rsidRPr="00FA3D2E">
        <w:rPr>
          <w:rFonts w:ascii="Tahoma" w:hAnsi="Tahoma" w:cs="Tahoma"/>
          <w:u w:val="single"/>
        </w:rPr>
        <w:t>Ders esnasında cep telefonu kullanımı kesinlikle yasaktır.</w:t>
      </w:r>
    </w:p>
    <w:p w14:paraId="6E551FFD" w14:textId="77777777" w:rsidR="00FA3D2E" w:rsidRDefault="00FA3D2E" w:rsidP="00E9063E">
      <w:pPr>
        <w:spacing w:after="0"/>
        <w:rPr>
          <w:rFonts w:ascii="Tahoma" w:hAnsi="Tahoma" w:cs="Tahoma"/>
        </w:rPr>
      </w:pPr>
    </w:p>
    <w:p w14:paraId="52B9186E" w14:textId="77777777" w:rsidR="00FA3D2E" w:rsidRDefault="00FA3D2E" w:rsidP="00E9063E">
      <w:pPr>
        <w:spacing w:after="0"/>
        <w:rPr>
          <w:rFonts w:ascii="Tahoma" w:hAnsi="Tahoma" w:cs="Tahoma"/>
        </w:rPr>
      </w:pPr>
    </w:p>
    <w:p w14:paraId="21EB26FA" w14:textId="77777777" w:rsidR="00FA3D2E" w:rsidRDefault="00FA3D2E" w:rsidP="00E9063E">
      <w:pPr>
        <w:spacing w:after="0"/>
        <w:rPr>
          <w:rFonts w:ascii="Tahoma" w:hAnsi="Tahoma" w:cs="Tahoma"/>
        </w:rPr>
      </w:pPr>
    </w:p>
    <w:p w14:paraId="554317B1" w14:textId="77777777" w:rsidR="00FA3D2E" w:rsidRPr="00FA3D2E" w:rsidRDefault="00FA3D2E" w:rsidP="00E9063E">
      <w:pPr>
        <w:spacing w:after="0"/>
        <w:rPr>
          <w:rFonts w:ascii="Tahoma" w:hAnsi="Tahoma" w:cs="Tahoma"/>
          <w:b/>
        </w:rPr>
      </w:pPr>
      <w:r w:rsidRPr="00FA3D2E">
        <w:rPr>
          <w:rFonts w:ascii="Tahoma" w:hAnsi="Tahoma" w:cs="Tahoma"/>
          <w:b/>
        </w:rPr>
        <w:lastRenderedPageBreak/>
        <w:t>PROGRAM 2</w:t>
      </w:r>
    </w:p>
    <w:p w14:paraId="09F0B719" w14:textId="77777777" w:rsidR="00FA3D2E" w:rsidRPr="00FA3D2E" w:rsidRDefault="00FA3D2E" w:rsidP="00E9063E">
      <w:pPr>
        <w:spacing w:after="0"/>
        <w:rPr>
          <w:rFonts w:ascii="Tahoma" w:hAnsi="Tahoma" w:cs="Tahoma"/>
        </w:rPr>
      </w:pPr>
    </w:p>
    <w:p w14:paraId="72ACECBB" w14:textId="77777777" w:rsidR="00FA3D2E" w:rsidRPr="00FA3D2E" w:rsidRDefault="00FA3D2E" w:rsidP="00FA3D2E">
      <w:pPr>
        <w:spacing w:after="0"/>
        <w:jc w:val="center"/>
        <w:rPr>
          <w:rFonts w:ascii="Tahoma" w:hAnsi="Tahoma" w:cs="Tahoma"/>
          <w:b/>
          <w:lang w:val="en-GB"/>
        </w:rPr>
      </w:pPr>
    </w:p>
    <w:tbl>
      <w:tblPr>
        <w:tblStyle w:val="TabloKlavuzu"/>
        <w:tblW w:w="8931" w:type="dxa"/>
        <w:tblInd w:w="108" w:type="dxa"/>
        <w:tblLook w:val="04A0" w:firstRow="1" w:lastRow="0" w:firstColumn="1" w:lastColumn="0" w:noHBand="0" w:noVBand="1"/>
      </w:tblPr>
      <w:tblGrid>
        <w:gridCol w:w="3216"/>
        <w:gridCol w:w="5715"/>
      </w:tblGrid>
      <w:tr w:rsidR="00FA3D2E" w:rsidRPr="00FA3D2E" w14:paraId="09BE051D" w14:textId="77777777" w:rsidTr="0078031A">
        <w:tc>
          <w:tcPr>
            <w:tcW w:w="3216" w:type="dxa"/>
            <w:shd w:val="clear" w:color="auto" w:fill="auto"/>
            <w:tcMar>
              <w:left w:w="108" w:type="dxa"/>
            </w:tcMar>
          </w:tcPr>
          <w:p w14:paraId="6F02BA0B" w14:textId="77777777" w:rsidR="00FA3D2E" w:rsidRPr="00FA3D2E" w:rsidRDefault="00FA3D2E" w:rsidP="0078031A">
            <w:pPr>
              <w:rPr>
                <w:rFonts w:ascii="Tahoma" w:hAnsi="Tahoma" w:cs="Tahoma"/>
                <w:b/>
                <w:lang w:val="en-GB"/>
              </w:rPr>
            </w:pPr>
            <w:proofErr w:type="spellStart"/>
            <w:r w:rsidRPr="00FA3D2E">
              <w:rPr>
                <w:rFonts w:ascii="Tahoma" w:hAnsi="Tahoma" w:cs="Tahoma"/>
                <w:b/>
                <w:lang w:val="en-GB"/>
              </w:rPr>
              <w:t>Ders</w:t>
            </w:r>
            <w:proofErr w:type="spellEnd"/>
          </w:p>
        </w:tc>
        <w:tc>
          <w:tcPr>
            <w:tcW w:w="5714" w:type="dxa"/>
            <w:shd w:val="clear" w:color="auto" w:fill="auto"/>
            <w:tcMar>
              <w:left w:w="108" w:type="dxa"/>
            </w:tcMar>
          </w:tcPr>
          <w:p w14:paraId="56A8186E" w14:textId="77777777" w:rsidR="00FA3D2E" w:rsidRPr="00FA3D2E" w:rsidRDefault="00FA3D2E" w:rsidP="0078031A">
            <w:pPr>
              <w:rPr>
                <w:rFonts w:ascii="Tahoma" w:hAnsi="Tahoma" w:cs="Tahoma"/>
                <w:lang w:val="en-GB"/>
              </w:rPr>
            </w:pPr>
            <w:r w:rsidRPr="00FA3D2E">
              <w:rPr>
                <w:rFonts w:ascii="Tahoma" w:hAnsi="Tahoma" w:cs="Tahoma"/>
                <w:lang w:val="en-GB"/>
              </w:rPr>
              <w:t>ENG 101 (Program 2)</w:t>
            </w:r>
          </w:p>
        </w:tc>
      </w:tr>
      <w:tr w:rsidR="00FA3D2E" w:rsidRPr="00FA3D2E" w14:paraId="7F0E5114" w14:textId="77777777" w:rsidTr="0078031A">
        <w:tc>
          <w:tcPr>
            <w:tcW w:w="3216" w:type="dxa"/>
            <w:shd w:val="clear" w:color="auto" w:fill="auto"/>
            <w:tcMar>
              <w:left w:w="108" w:type="dxa"/>
            </w:tcMar>
          </w:tcPr>
          <w:p w14:paraId="59D6D225" w14:textId="77777777" w:rsidR="00FA3D2E" w:rsidRPr="00FA3D2E" w:rsidRDefault="00FA3D2E" w:rsidP="0078031A">
            <w:pPr>
              <w:rPr>
                <w:rFonts w:ascii="Tahoma" w:hAnsi="Tahoma" w:cs="Tahoma"/>
                <w:b/>
                <w:lang w:val="en-GB"/>
              </w:rPr>
            </w:pPr>
            <w:proofErr w:type="spellStart"/>
            <w:r w:rsidRPr="00FA3D2E">
              <w:rPr>
                <w:rFonts w:ascii="Tahoma" w:hAnsi="Tahoma" w:cs="Tahoma"/>
                <w:b/>
                <w:lang w:val="en-GB"/>
              </w:rPr>
              <w:t>Saat</w:t>
            </w:r>
            <w:proofErr w:type="spellEnd"/>
          </w:p>
        </w:tc>
        <w:tc>
          <w:tcPr>
            <w:tcW w:w="5714" w:type="dxa"/>
            <w:shd w:val="clear" w:color="auto" w:fill="auto"/>
            <w:tcMar>
              <w:left w:w="108" w:type="dxa"/>
            </w:tcMar>
          </w:tcPr>
          <w:p w14:paraId="2148C084" w14:textId="77777777" w:rsidR="00FA3D2E" w:rsidRPr="00FA3D2E" w:rsidRDefault="00FA3D2E" w:rsidP="0078031A">
            <w:pPr>
              <w:rPr>
                <w:rFonts w:ascii="Tahoma" w:hAnsi="Tahoma" w:cs="Tahoma"/>
                <w:lang w:val="en-GB"/>
              </w:rPr>
            </w:pPr>
            <w:proofErr w:type="spellStart"/>
            <w:r w:rsidRPr="00FA3D2E">
              <w:rPr>
                <w:rFonts w:ascii="Tahoma" w:hAnsi="Tahoma" w:cs="Tahoma"/>
                <w:lang w:val="en-GB"/>
              </w:rPr>
              <w:t>Haftada</w:t>
            </w:r>
            <w:proofErr w:type="spellEnd"/>
            <w:r w:rsidRPr="00FA3D2E">
              <w:rPr>
                <w:rFonts w:ascii="Tahoma" w:hAnsi="Tahoma" w:cs="Tahoma"/>
                <w:lang w:val="en-GB"/>
              </w:rPr>
              <w:t xml:space="preserve"> 24 </w:t>
            </w:r>
            <w:proofErr w:type="spellStart"/>
            <w:r w:rsidRPr="00FA3D2E">
              <w:rPr>
                <w:rFonts w:ascii="Tahoma" w:hAnsi="Tahoma" w:cs="Tahoma"/>
                <w:lang w:val="en-GB"/>
              </w:rPr>
              <w:t>saat</w:t>
            </w:r>
            <w:proofErr w:type="spellEnd"/>
          </w:p>
        </w:tc>
      </w:tr>
      <w:tr w:rsidR="00FA3D2E" w:rsidRPr="00FA3D2E" w14:paraId="4CB5BF38" w14:textId="77777777" w:rsidTr="0078031A">
        <w:tc>
          <w:tcPr>
            <w:tcW w:w="3216" w:type="dxa"/>
            <w:shd w:val="clear" w:color="auto" w:fill="auto"/>
            <w:tcMar>
              <w:left w:w="108" w:type="dxa"/>
            </w:tcMar>
          </w:tcPr>
          <w:p w14:paraId="63497741" w14:textId="77777777" w:rsidR="00FA3D2E" w:rsidRPr="00FA3D2E" w:rsidRDefault="00FA3D2E" w:rsidP="0078031A">
            <w:pPr>
              <w:rPr>
                <w:rFonts w:ascii="Tahoma" w:hAnsi="Tahoma" w:cs="Tahoma"/>
                <w:b/>
                <w:lang w:val="en-GB"/>
              </w:rPr>
            </w:pPr>
            <w:proofErr w:type="spellStart"/>
            <w:r w:rsidRPr="00FA3D2E">
              <w:rPr>
                <w:rFonts w:ascii="Tahoma" w:hAnsi="Tahoma" w:cs="Tahoma"/>
                <w:b/>
                <w:lang w:val="en-GB"/>
              </w:rPr>
              <w:t>Seviye</w:t>
            </w:r>
            <w:proofErr w:type="spellEnd"/>
          </w:p>
        </w:tc>
        <w:tc>
          <w:tcPr>
            <w:tcW w:w="5714" w:type="dxa"/>
            <w:shd w:val="clear" w:color="auto" w:fill="auto"/>
            <w:tcMar>
              <w:left w:w="108" w:type="dxa"/>
            </w:tcMar>
          </w:tcPr>
          <w:p w14:paraId="1470F6B8" w14:textId="77777777" w:rsidR="00FA3D2E" w:rsidRPr="00FA3D2E" w:rsidRDefault="00FA3D2E" w:rsidP="0078031A">
            <w:pPr>
              <w:rPr>
                <w:rFonts w:ascii="Tahoma" w:hAnsi="Tahoma" w:cs="Tahoma"/>
                <w:lang w:val="en-GB"/>
              </w:rPr>
            </w:pPr>
            <w:r w:rsidRPr="00FA3D2E">
              <w:rPr>
                <w:rFonts w:ascii="Tahoma" w:hAnsi="Tahoma" w:cs="Tahoma"/>
                <w:lang w:val="en-GB"/>
              </w:rPr>
              <w:t xml:space="preserve">B1+ </w:t>
            </w:r>
            <w:proofErr w:type="spellStart"/>
            <w:r w:rsidRPr="00FA3D2E">
              <w:rPr>
                <w:rFonts w:ascii="Tahoma" w:hAnsi="Tahoma" w:cs="Tahoma"/>
                <w:lang w:val="en-GB"/>
              </w:rPr>
              <w:t>orta</w:t>
            </w:r>
            <w:proofErr w:type="spellEnd"/>
            <w:r w:rsidRPr="00FA3D2E"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 w:rsidRPr="00FA3D2E">
              <w:rPr>
                <w:rFonts w:ascii="Tahoma" w:hAnsi="Tahoma" w:cs="Tahoma"/>
                <w:lang w:val="en-GB"/>
              </w:rPr>
              <w:t>düzey</w:t>
            </w:r>
            <w:proofErr w:type="spellEnd"/>
          </w:p>
        </w:tc>
      </w:tr>
      <w:tr w:rsidR="00FA3D2E" w:rsidRPr="00FA3D2E" w14:paraId="25B3F9FF" w14:textId="77777777" w:rsidTr="0078031A">
        <w:tc>
          <w:tcPr>
            <w:tcW w:w="3216" w:type="dxa"/>
            <w:shd w:val="clear" w:color="auto" w:fill="auto"/>
            <w:tcMar>
              <w:left w:w="108" w:type="dxa"/>
            </w:tcMar>
          </w:tcPr>
          <w:p w14:paraId="7375A108" w14:textId="77777777" w:rsidR="00FA3D2E" w:rsidRPr="00FA3D2E" w:rsidRDefault="00FA3D2E" w:rsidP="0078031A">
            <w:pPr>
              <w:rPr>
                <w:rFonts w:ascii="Tahoma" w:hAnsi="Tahoma" w:cs="Tahoma"/>
                <w:b/>
                <w:lang w:val="en-GB"/>
              </w:rPr>
            </w:pPr>
            <w:proofErr w:type="spellStart"/>
            <w:r w:rsidRPr="00FA3D2E">
              <w:rPr>
                <w:rFonts w:ascii="Tahoma" w:hAnsi="Tahoma" w:cs="Tahoma"/>
                <w:b/>
                <w:lang w:val="en-GB"/>
              </w:rPr>
              <w:t>Önkoşul</w:t>
            </w:r>
            <w:proofErr w:type="spellEnd"/>
            <w:r w:rsidRPr="00FA3D2E"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 w:rsidRPr="00FA3D2E">
              <w:rPr>
                <w:rFonts w:ascii="Tahoma" w:hAnsi="Tahoma" w:cs="Tahoma"/>
                <w:b/>
                <w:lang w:val="en-GB"/>
              </w:rPr>
              <w:t>ve</w:t>
            </w:r>
            <w:proofErr w:type="spellEnd"/>
            <w:r w:rsidRPr="00FA3D2E">
              <w:rPr>
                <w:rFonts w:ascii="Tahoma" w:hAnsi="Tahoma" w:cs="Tahoma"/>
                <w:b/>
                <w:lang w:val="en-GB"/>
              </w:rPr>
              <w:t>/</w:t>
            </w:r>
            <w:proofErr w:type="spellStart"/>
            <w:r w:rsidRPr="00FA3D2E">
              <w:rPr>
                <w:rFonts w:ascii="Tahoma" w:hAnsi="Tahoma" w:cs="Tahoma"/>
                <w:b/>
                <w:lang w:val="en-GB"/>
              </w:rPr>
              <w:t>veya</w:t>
            </w:r>
            <w:proofErr w:type="spellEnd"/>
            <w:r w:rsidRPr="00FA3D2E"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 w:rsidRPr="00FA3D2E">
              <w:rPr>
                <w:rFonts w:ascii="Tahoma" w:hAnsi="Tahoma" w:cs="Tahoma"/>
                <w:b/>
                <w:lang w:val="en-GB"/>
              </w:rPr>
              <w:t>yankoşul</w:t>
            </w:r>
            <w:proofErr w:type="spellEnd"/>
          </w:p>
        </w:tc>
        <w:tc>
          <w:tcPr>
            <w:tcW w:w="5714" w:type="dxa"/>
            <w:shd w:val="clear" w:color="auto" w:fill="auto"/>
            <w:tcMar>
              <w:left w:w="108" w:type="dxa"/>
            </w:tcMar>
          </w:tcPr>
          <w:p w14:paraId="02AF9A02" w14:textId="77777777" w:rsidR="00FA3D2E" w:rsidRPr="00FA3D2E" w:rsidRDefault="00FA3D2E" w:rsidP="0078031A">
            <w:pPr>
              <w:rPr>
                <w:rFonts w:ascii="Tahoma" w:hAnsi="Tahoma" w:cs="Tahoma"/>
                <w:lang w:val="en-GB"/>
              </w:rPr>
            </w:pPr>
            <w:r w:rsidRPr="00FA3D2E">
              <w:rPr>
                <w:rFonts w:ascii="Tahoma" w:hAnsi="Tahoma" w:cs="Tahoma"/>
                <w:lang w:val="en-GB"/>
              </w:rPr>
              <w:t>ENG 100</w:t>
            </w:r>
          </w:p>
        </w:tc>
      </w:tr>
    </w:tbl>
    <w:p w14:paraId="048A791E" w14:textId="77777777" w:rsidR="00FA3D2E" w:rsidRPr="00FA3D2E" w:rsidRDefault="00FA3D2E" w:rsidP="00FA3D2E">
      <w:pPr>
        <w:spacing w:after="0"/>
        <w:rPr>
          <w:rFonts w:ascii="Tahoma" w:hAnsi="Tahoma" w:cs="Tahoma"/>
        </w:rPr>
      </w:pPr>
    </w:p>
    <w:p w14:paraId="4F553755" w14:textId="77777777" w:rsidR="00FA3D2E" w:rsidRPr="00FA3D2E" w:rsidRDefault="00FA3D2E" w:rsidP="00FA3D2E">
      <w:pPr>
        <w:spacing w:after="0"/>
        <w:rPr>
          <w:rFonts w:ascii="Tahoma" w:hAnsi="Tahoma" w:cs="Tahoma"/>
          <w:b/>
        </w:rPr>
      </w:pPr>
      <w:r w:rsidRPr="00FA3D2E">
        <w:rPr>
          <w:rFonts w:ascii="Tahoma" w:hAnsi="Tahoma" w:cs="Tahoma"/>
          <w:b/>
        </w:rPr>
        <w:t>Ders saatleri:</w:t>
      </w:r>
    </w:p>
    <w:tbl>
      <w:tblPr>
        <w:tblW w:w="8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46"/>
        <w:gridCol w:w="1309"/>
        <w:gridCol w:w="1535"/>
        <w:gridCol w:w="1387"/>
        <w:gridCol w:w="1152"/>
      </w:tblGrid>
      <w:tr w:rsidR="00FA3D2E" w:rsidRPr="00FA3D2E" w14:paraId="2A6A391B" w14:textId="77777777" w:rsidTr="00FA3D2E">
        <w:trPr>
          <w:trHeight w:hRule="exact" w:val="23"/>
        </w:trPr>
        <w:tc>
          <w:tcPr>
            <w:tcW w:w="1433" w:type="dxa"/>
            <w:shd w:val="clear" w:color="auto" w:fill="auto"/>
            <w:vAlign w:val="center"/>
          </w:tcPr>
          <w:p w14:paraId="1338A401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EF871F5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C38BBAB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78445BE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87473D3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668C2B69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FA3D2E" w:rsidRPr="00FA3D2E" w14:paraId="155E70DA" w14:textId="77777777" w:rsidTr="00FA3D2E">
        <w:trPr>
          <w:trHeight w:val="300"/>
        </w:trPr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1D921B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AF2B9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30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E5FAC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53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6939BB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387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D87228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152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A03D59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FA3D2E" w:rsidRPr="00FA3D2E" w14:paraId="018B85B8" w14:textId="77777777" w:rsidTr="00FA3D2E">
        <w:trPr>
          <w:trHeight w:val="300"/>
        </w:trPr>
        <w:tc>
          <w:tcPr>
            <w:tcW w:w="143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1C15CA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09:00-09:50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CC1DF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18265989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808080"/>
                <w:lang w:eastAsia="tr-TR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1245A83A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53692D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A6A6A6"/>
            <w:vAlign w:val="center"/>
          </w:tcPr>
          <w:p w14:paraId="3BF6AE5A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  <w:tr w:rsidR="00FA3D2E" w:rsidRPr="00FA3D2E" w14:paraId="7615A4FC" w14:textId="77777777" w:rsidTr="00FA3D2E">
        <w:trPr>
          <w:trHeight w:val="300"/>
        </w:trPr>
        <w:tc>
          <w:tcPr>
            <w:tcW w:w="143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095A135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10:00-10:50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67566564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787C8B49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5CF8672E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409B2CB2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A6A6A6"/>
            <w:vAlign w:val="center"/>
          </w:tcPr>
          <w:p w14:paraId="1C0E9277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  <w:tr w:rsidR="00FA3D2E" w:rsidRPr="00FA3D2E" w14:paraId="2538684E" w14:textId="77777777" w:rsidTr="00FA3D2E">
        <w:trPr>
          <w:trHeight w:val="300"/>
        </w:trPr>
        <w:tc>
          <w:tcPr>
            <w:tcW w:w="143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675BDF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11:00-11:50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133C4B76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0B27B25B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0CF20149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3B281826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A6A6A6"/>
            <w:vAlign w:val="center"/>
          </w:tcPr>
          <w:p w14:paraId="0C33405A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  <w:tr w:rsidR="00FA3D2E" w:rsidRPr="00FA3D2E" w14:paraId="084386A6" w14:textId="77777777" w:rsidTr="00FA3D2E">
        <w:trPr>
          <w:trHeight w:val="300"/>
        </w:trPr>
        <w:tc>
          <w:tcPr>
            <w:tcW w:w="143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006473D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12:00-12:50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0BE7ACE8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51E0E72B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3C114E88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7EFE8CF9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A6A6A6"/>
            <w:vAlign w:val="center"/>
          </w:tcPr>
          <w:p w14:paraId="067316EF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  <w:tr w:rsidR="00FA3D2E" w:rsidRPr="00FA3D2E" w14:paraId="7E0C1ADC" w14:textId="77777777" w:rsidTr="00FA3D2E">
        <w:trPr>
          <w:trHeight w:val="300"/>
        </w:trPr>
        <w:tc>
          <w:tcPr>
            <w:tcW w:w="143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1914E25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13:00-13:50</w:t>
            </w:r>
          </w:p>
        </w:tc>
        <w:tc>
          <w:tcPr>
            <w:tcW w:w="6829" w:type="dxa"/>
            <w:gridSpan w:val="5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6FB1FD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A3D2E" w:rsidRPr="00FA3D2E" w14:paraId="67C340AE" w14:textId="77777777" w:rsidTr="00FA3D2E">
        <w:trPr>
          <w:trHeight w:val="300"/>
        </w:trPr>
        <w:tc>
          <w:tcPr>
            <w:tcW w:w="143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16F75F7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14:00-14:50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1C0D4AF1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4500BA98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033827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3E8E0F54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AEED737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  <w:tr w:rsidR="00FA3D2E" w:rsidRPr="00FA3D2E" w14:paraId="62F61D8E" w14:textId="77777777" w:rsidTr="00FA3D2E">
        <w:trPr>
          <w:trHeight w:val="300"/>
        </w:trPr>
        <w:tc>
          <w:tcPr>
            <w:tcW w:w="143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953C09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15:00-15:50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202D0388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79ED3F36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EED69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A6A6A6"/>
            <w:vAlign w:val="center"/>
          </w:tcPr>
          <w:p w14:paraId="7506931B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467B55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  <w:tr w:rsidR="00FA3D2E" w:rsidRPr="00FA3D2E" w14:paraId="22DB5E76" w14:textId="77777777" w:rsidTr="00FA3D2E">
        <w:trPr>
          <w:trHeight w:val="166"/>
        </w:trPr>
        <w:tc>
          <w:tcPr>
            <w:tcW w:w="143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D8BAD6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16:00-16:50</w:t>
            </w:r>
          </w:p>
        </w:tc>
        <w:tc>
          <w:tcPr>
            <w:tcW w:w="14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846CF3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46B83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5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D5422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38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18A7F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AB0494" w14:textId="77777777" w:rsidR="00FA3D2E" w:rsidRPr="00FA3D2E" w:rsidRDefault="00FA3D2E" w:rsidP="007803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A3D2E">
              <w:rPr>
                <w:rFonts w:ascii="Tahoma" w:eastAsia="Times New Roman" w:hAnsi="Tahoma" w:cs="Tahoma"/>
                <w:color w:val="000000"/>
                <w:lang w:eastAsia="tr-TR"/>
              </w:rPr>
              <w:t> </w:t>
            </w:r>
          </w:p>
        </w:tc>
      </w:tr>
    </w:tbl>
    <w:p w14:paraId="54C38D4A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b/>
          <w:lang w:val="en-GB"/>
        </w:rPr>
      </w:pPr>
    </w:p>
    <w:p w14:paraId="6D10211A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b/>
          <w:lang w:val="en-GB"/>
        </w:rPr>
      </w:pPr>
      <w:proofErr w:type="spellStart"/>
      <w:r w:rsidRPr="00FA3D2E">
        <w:rPr>
          <w:rFonts w:ascii="Tahoma" w:hAnsi="Tahoma" w:cs="Tahoma"/>
          <w:b/>
          <w:lang w:val="en-GB"/>
        </w:rPr>
        <w:t>Ders</w:t>
      </w:r>
      <w:proofErr w:type="spellEnd"/>
      <w:r w:rsidRPr="00FA3D2E">
        <w:rPr>
          <w:rFonts w:ascii="Tahoma" w:hAnsi="Tahoma" w:cs="Tahoma"/>
          <w:b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b/>
          <w:lang w:val="en-GB"/>
        </w:rPr>
        <w:t>tanımı</w:t>
      </w:r>
      <w:proofErr w:type="spellEnd"/>
      <w:r w:rsidRPr="00FA3D2E">
        <w:rPr>
          <w:rFonts w:ascii="Tahoma" w:hAnsi="Tahoma" w:cs="Tahoma"/>
          <w:b/>
          <w:lang w:val="en-GB"/>
        </w:rPr>
        <w:t>:</w:t>
      </w:r>
    </w:p>
    <w:p w14:paraId="1ED2DEC1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</w:rPr>
      </w:pPr>
      <w:r w:rsidRPr="00FA3D2E">
        <w:rPr>
          <w:rFonts w:ascii="Tahoma" w:hAnsi="Tahoma" w:cs="Tahoma"/>
        </w:rPr>
        <w:t>Bu ders genel İngilizce öğretimini hedeflemektedir ve dil yeterliliği temel seviyede (A2) olan  öğrenciler için düzenlenmiştir. Dersin hedefi, öğrencileri B1+ seviyesinde yeterli kılmak ve İngilizce bilgilerini arttırmalarına yardımcı olmaktır. Ders, çaba gerektiren alıştırmalar ve ödevlerle öğrencilerin dört dil becerisini- okuma, dinleme, yazma ve konuşma- geliştirmektedir ve böylece etkin ve bağımsız öğrenmeyi sağlamaktadır. Bu sayede, öğrencilerin İngilizcenin iletişim dili olarak kullanıldığı ortamlarda kendilerini güvenle ifade edebilmelerini sağlamaktadır.</w:t>
      </w:r>
    </w:p>
    <w:p w14:paraId="1AB852C7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b/>
          <w:lang w:val="en-GB"/>
        </w:rPr>
      </w:pPr>
    </w:p>
    <w:p w14:paraId="2C4C6CC4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b/>
          <w:lang w:val="en-GB"/>
        </w:rPr>
      </w:pPr>
      <w:proofErr w:type="spellStart"/>
      <w:r w:rsidRPr="00FA3D2E">
        <w:rPr>
          <w:rFonts w:ascii="Tahoma" w:hAnsi="Tahoma" w:cs="Tahoma"/>
          <w:b/>
          <w:lang w:val="en-GB"/>
        </w:rPr>
        <w:t>Hedefler</w:t>
      </w:r>
      <w:proofErr w:type="spellEnd"/>
      <w:r w:rsidRPr="00FA3D2E">
        <w:rPr>
          <w:rFonts w:ascii="Tahoma" w:hAnsi="Tahoma" w:cs="Tahoma"/>
          <w:b/>
          <w:lang w:val="en-GB"/>
        </w:rPr>
        <w:t>:</w:t>
      </w:r>
    </w:p>
    <w:p w14:paraId="0AF57831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>Dersin öğrenme çıktıları ve yetileri çerçevesindeki hedefler aşağıdaki gibidir:</w:t>
      </w:r>
    </w:p>
    <w:p w14:paraId="0610B33D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</w:rPr>
      </w:pPr>
      <w:r w:rsidRPr="00FA3D2E">
        <w:rPr>
          <w:rFonts w:ascii="Tahoma" w:hAnsi="Tahoma" w:cs="Tahoma"/>
        </w:rPr>
        <w:t>-İngilizce ve İngilizce konuşulan kültürlerle ilgili farkındalık kazanmak</w:t>
      </w:r>
    </w:p>
    <w:p w14:paraId="49B8F0EB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b/>
          <w:lang w:val="en-GB"/>
        </w:rPr>
        <w:t>-</w:t>
      </w:r>
      <w:proofErr w:type="spellStart"/>
      <w:r w:rsidRPr="00FA3D2E">
        <w:rPr>
          <w:rFonts w:ascii="Tahoma" w:hAnsi="Tahoma" w:cs="Tahoma"/>
          <w:lang w:val="en-GB"/>
        </w:rPr>
        <w:t>günlük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hayatta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karşılaşabileceği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sorunlarla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rahatça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baş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edebilmek</w:t>
      </w:r>
      <w:proofErr w:type="spellEnd"/>
      <w:r w:rsidRPr="00FA3D2E">
        <w:rPr>
          <w:rFonts w:ascii="Tahoma" w:hAnsi="Tahoma" w:cs="Tahoma"/>
          <w:lang w:val="en-GB"/>
        </w:rPr>
        <w:t xml:space="preserve"> (</w:t>
      </w:r>
      <w:proofErr w:type="spellStart"/>
      <w:r w:rsidRPr="00FA3D2E">
        <w:rPr>
          <w:rFonts w:ascii="Tahoma" w:hAnsi="Tahoma" w:cs="Tahoma"/>
          <w:lang w:val="en-GB"/>
        </w:rPr>
        <w:t>örneğin</w:t>
      </w:r>
      <w:proofErr w:type="spellEnd"/>
      <w:r w:rsidRPr="00FA3D2E">
        <w:rPr>
          <w:rFonts w:ascii="Tahoma" w:hAnsi="Tahoma" w:cs="Tahoma"/>
          <w:lang w:val="en-GB"/>
        </w:rPr>
        <w:t xml:space="preserve">; </w:t>
      </w:r>
      <w:proofErr w:type="spellStart"/>
      <w:r w:rsidRPr="00FA3D2E">
        <w:rPr>
          <w:rFonts w:ascii="Tahoma" w:hAnsi="Tahoma" w:cs="Tahoma"/>
          <w:lang w:val="en-GB"/>
        </w:rPr>
        <w:t>seyahat</w:t>
      </w:r>
      <w:proofErr w:type="spellEnd"/>
      <w:r w:rsidRPr="00FA3D2E">
        <w:rPr>
          <w:rFonts w:ascii="Tahoma" w:hAnsi="Tahoma" w:cs="Tahoma"/>
          <w:lang w:val="en-GB"/>
        </w:rPr>
        <w:t xml:space="preserve">   </w:t>
      </w:r>
    </w:p>
    <w:p w14:paraId="56FF4555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b/>
          <w:lang w:val="en-GB"/>
        </w:rPr>
      </w:pPr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planlamaları</w:t>
      </w:r>
      <w:proofErr w:type="spellEnd"/>
      <w:r w:rsidRPr="00FA3D2E">
        <w:rPr>
          <w:rFonts w:ascii="Tahoma" w:hAnsi="Tahoma" w:cs="Tahoma"/>
          <w:lang w:val="en-GB"/>
        </w:rPr>
        <w:t xml:space="preserve">, </w:t>
      </w:r>
      <w:proofErr w:type="spellStart"/>
      <w:r w:rsidRPr="00FA3D2E">
        <w:rPr>
          <w:rFonts w:ascii="Tahoma" w:hAnsi="Tahoma" w:cs="Tahoma"/>
          <w:lang w:val="en-GB"/>
        </w:rPr>
        <w:t>bir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kursa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kaydolma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veya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toplu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taşıma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ile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seyahat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etme</w:t>
      </w:r>
      <w:proofErr w:type="spellEnd"/>
      <w:r w:rsidRPr="00FA3D2E">
        <w:rPr>
          <w:rFonts w:ascii="Tahoma" w:hAnsi="Tahoma" w:cs="Tahoma"/>
          <w:lang w:val="en-GB"/>
        </w:rPr>
        <w:t xml:space="preserve">  </w:t>
      </w:r>
      <w:proofErr w:type="spellStart"/>
      <w:r w:rsidRPr="00FA3D2E">
        <w:rPr>
          <w:rFonts w:ascii="Tahoma" w:hAnsi="Tahoma" w:cs="Tahoma"/>
          <w:lang w:val="en-GB"/>
        </w:rPr>
        <w:t>ile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ilgili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sorunlar</w:t>
      </w:r>
      <w:proofErr w:type="spellEnd"/>
      <w:r w:rsidRPr="00FA3D2E">
        <w:rPr>
          <w:rFonts w:ascii="Tahoma" w:hAnsi="Tahoma" w:cs="Tahoma"/>
          <w:lang w:val="en-GB"/>
        </w:rPr>
        <w:t>)</w:t>
      </w:r>
    </w:p>
    <w:p w14:paraId="1A139F2E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b/>
          <w:lang w:val="en-GB"/>
        </w:rPr>
        <w:t>-</w:t>
      </w:r>
      <w:proofErr w:type="spellStart"/>
      <w:r w:rsidRPr="00FA3D2E">
        <w:rPr>
          <w:rFonts w:ascii="Tahoma" w:hAnsi="Tahoma" w:cs="Tahoma"/>
          <w:lang w:val="en-GB"/>
        </w:rPr>
        <w:t>karşılıklı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konuşmayı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devam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ettirebilmek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ve</w:t>
      </w:r>
      <w:proofErr w:type="spellEnd"/>
      <w:r w:rsidRPr="00FA3D2E">
        <w:rPr>
          <w:rFonts w:ascii="Tahoma" w:hAnsi="Tahoma" w:cs="Tahoma"/>
          <w:lang w:val="en-GB"/>
        </w:rPr>
        <w:t>/</w:t>
      </w:r>
      <w:proofErr w:type="spellStart"/>
      <w:r w:rsidRPr="00FA3D2E">
        <w:rPr>
          <w:rFonts w:ascii="Tahoma" w:hAnsi="Tahoma" w:cs="Tahoma"/>
          <w:lang w:val="en-GB"/>
        </w:rPr>
        <w:t>veya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karşılıklı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bir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konuşmaya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hazırlık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olmaksızın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katılabilmek</w:t>
      </w:r>
      <w:proofErr w:type="spellEnd"/>
    </w:p>
    <w:p w14:paraId="7DCE5E41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lang w:val="en-GB"/>
        </w:rPr>
        <w:t xml:space="preserve">- </w:t>
      </w:r>
      <w:proofErr w:type="spellStart"/>
      <w:r w:rsidRPr="00FA3D2E">
        <w:rPr>
          <w:rFonts w:ascii="Tahoma" w:hAnsi="Tahoma" w:cs="Tahoma"/>
          <w:lang w:val="en-GB"/>
        </w:rPr>
        <w:t>çeşitli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okuma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parçalarını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okumak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ve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değerlendirmek</w:t>
      </w:r>
      <w:proofErr w:type="spellEnd"/>
    </w:p>
    <w:p w14:paraId="7102ECCE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</w:rPr>
      </w:pPr>
      <w:r w:rsidRPr="00FA3D2E">
        <w:rPr>
          <w:rFonts w:ascii="Tahoma" w:hAnsi="Tahoma" w:cs="Tahoma"/>
          <w:lang w:val="en-GB"/>
        </w:rPr>
        <w:t xml:space="preserve">- </w:t>
      </w:r>
      <w:r w:rsidRPr="00FA3D2E">
        <w:rPr>
          <w:rFonts w:ascii="Tahoma" w:hAnsi="Tahoma" w:cs="Tahoma"/>
        </w:rPr>
        <w:t>bağlamdan çıkarım yapmak ve karmaşık okuma parçalarını anlamak</w:t>
      </w:r>
    </w:p>
    <w:p w14:paraId="18438B28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lang w:val="en-GB"/>
        </w:rPr>
        <w:t xml:space="preserve">- </w:t>
      </w:r>
      <w:proofErr w:type="spellStart"/>
      <w:r w:rsidRPr="00FA3D2E">
        <w:rPr>
          <w:rFonts w:ascii="Tahoma" w:hAnsi="Tahoma" w:cs="Tahoma"/>
          <w:lang w:val="en-GB"/>
        </w:rPr>
        <w:t>aşina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olunan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veya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kişisel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ilgi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alanlarını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içeren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metinler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yazmak</w:t>
      </w:r>
      <w:proofErr w:type="spellEnd"/>
    </w:p>
    <w:p w14:paraId="723E3BCB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lang w:val="en-GB"/>
        </w:rPr>
        <w:t xml:space="preserve">- </w:t>
      </w:r>
      <w:proofErr w:type="spellStart"/>
      <w:r w:rsidRPr="00FA3D2E">
        <w:rPr>
          <w:rFonts w:ascii="Tahoma" w:hAnsi="Tahoma" w:cs="Tahoma"/>
          <w:lang w:val="en-GB"/>
        </w:rPr>
        <w:t>okuma-anlama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ve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dil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kullanımına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yönelik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söz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varlığını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arttırmak</w:t>
      </w:r>
      <w:proofErr w:type="spellEnd"/>
    </w:p>
    <w:p w14:paraId="5888D8C6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lang w:val="en-GB"/>
        </w:rPr>
        <w:t xml:space="preserve">- </w:t>
      </w:r>
      <w:proofErr w:type="spellStart"/>
      <w:r w:rsidRPr="00FA3D2E">
        <w:rPr>
          <w:rFonts w:ascii="Tahoma" w:hAnsi="Tahoma" w:cs="Tahoma"/>
          <w:lang w:val="en-GB"/>
        </w:rPr>
        <w:t>Dil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bilgisi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yapılarını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kullanım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şekilleri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ve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ilgili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dil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işlevleriyle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ilişkilendirmek</w:t>
      </w:r>
      <w:proofErr w:type="spellEnd"/>
    </w:p>
    <w:p w14:paraId="14F111DA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lang w:val="en-GB"/>
        </w:rPr>
        <w:t>-</w:t>
      </w:r>
      <w:r w:rsidRPr="00FA3D2E">
        <w:rPr>
          <w:rFonts w:ascii="Tahoma" w:hAnsi="Tahoma" w:cs="Tahoma"/>
        </w:rPr>
        <w:t xml:space="preserve"> İngilizcenin </w:t>
      </w:r>
      <w:proofErr w:type="spellStart"/>
      <w:r w:rsidRPr="00FA3D2E">
        <w:rPr>
          <w:rFonts w:ascii="Tahoma" w:hAnsi="Tahoma" w:cs="Tahoma"/>
        </w:rPr>
        <w:t>sesletimini</w:t>
      </w:r>
      <w:proofErr w:type="spellEnd"/>
      <w:r w:rsidRPr="00FA3D2E">
        <w:rPr>
          <w:rFonts w:ascii="Tahoma" w:hAnsi="Tahoma" w:cs="Tahoma"/>
        </w:rPr>
        <w:t xml:space="preserve"> ve tonlamasını çalışmak</w:t>
      </w:r>
    </w:p>
    <w:p w14:paraId="7F469D93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b/>
          <w:lang w:val="en-GB"/>
        </w:rPr>
      </w:pPr>
    </w:p>
    <w:p w14:paraId="5318183F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b/>
          <w:lang w:val="en-GB"/>
        </w:rPr>
      </w:pPr>
    </w:p>
    <w:p w14:paraId="5E670EDD" w14:textId="77777777" w:rsidR="00FA3D2E" w:rsidRPr="00FA3D2E" w:rsidRDefault="00FA3D2E" w:rsidP="00FA3D2E">
      <w:pPr>
        <w:spacing w:after="0" w:line="240" w:lineRule="auto"/>
        <w:jc w:val="both"/>
        <w:rPr>
          <w:rFonts w:ascii="Tahoma" w:hAnsi="Tahoma" w:cs="Tahoma"/>
          <w:b/>
          <w:lang w:val="en-GB"/>
        </w:rPr>
      </w:pPr>
      <w:proofErr w:type="spellStart"/>
      <w:r w:rsidRPr="00FA3D2E">
        <w:rPr>
          <w:rFonts w:ascii="Tahoma" w:hAnsi="Tahoma" w:cs="Tahoma"/>
          <w:b/>
          <w:lang w:val="en-GB"/>
        </w:rPr>
        <w:t>Ders</w:t>
      </w:r>
      <w:proofErr w:type="spellEnd"/>
      <w:r w:rsidRPr="00FA3D2E">
        <w:rPr>
          <w:rFonts w:ascii="Tahoma" w:hAnsi="Tahoma" w:cs="Tahoma"/>
          <w:b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b/>
          <w:lang w:val="en-GB"/>
        </w:rPr>
        <w:t>materyalleri</w:t>
      </w:r>
      <w:proofErr w:type="spellEnd"/>
      <w:r w:rsidRPr="00FA3D2E">
        <w:rPr>
          <w:rFonts w:ascii="Tahoma" w:hAnsi="Tahoma" w:cs="Tahoma"/>
          <w:b/>
          <w:lang w:val="en-GB"/>
        </w:rPr>
        <w:t>:</w:t>
      </w:r>
    </w:p>
    <w:p w14:paraId="32B2164B" w14:textId="77777777" w:rsidR="00FA3D2E" w:rsidRPr="00FA3D2E" w:rsidRDefault="00FA3D2E" w:rsidP="00FA3D2E">
      <w:pPr>
        <w:spacing w:after="0" w:line="240" w:lineRule="auto"/>
        <w:jc w:val="both"/>
        <w:rPr>
          <w:rFonts w:ascii="Tahoma" w:hAnsi="Tahoma" w:cs="Tahoma"/>
          <w:b/>
          <w:lang w:val="en-GB"/>
        </w:rPr>
      </w:pPr>
    </w:p>
    <w:p w14:paraId="750E0533" w14:textId="77777777" w:rsidR="00FA3D2E" w:rsidRPr="00FA3D2E" w:rsidRDefault="00FA3D2E" w:rsidP="00FA3D2E">
      <w:pPr>
        <w:spacing w:after="0" w:line="240" w:lineRule="auto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lang w:val="en-GB"/>
        </w:rPr>
        <w:t>-</w:t>
      </w:r>
      <w:proofErr w:type="spellStart"/>
      <w:r w:rsidRPr="00FA3D2E">
        <w:rPr>
          <w:rFonts w:ascii="Tahoma" w:hAnsi="Tahoma" w:cs="Tahoma"/>
          <w:lang w:val="en-GB"/>
        </w:rPr>
        <w:t>Öğrenci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kitabı</w:t>
      </w:r>
      <w:proofErr w:type="spellEnd"/>
      <w:r w:rsidRPr="00FA3D2E">
        <w:rPr>
          <w:rFonts w:ascii="Tahoma" w:hAnsi="Tahoma" w:cs="Tahoma"/>
          <w:lang w:val="en-GB"/>
        </w:rPr>
        <w:t>:</w:t>
      </w:r>
    </w:p>
    <w:p w14:paraId="35EA5A15" w14:textId="77777777" w:rsidR="00FA3D2E" w:rsidRPr="00FA3D2E" w:rsidRDefault="00FA3D2E" w:rsidP="00FA3D2E">
      <w:pPr>
        <w:spacing w:after="0" w:line="240" w:lineRule="auto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lang w:val="en-GB"/>
        </w:rPr>
        <w:t xml:space="preserve">Clare, A. &amp; Wilson, JJ. (2017). </w:t>
      </w:r>
      <w:proofErr w:type="spellStart"/>
      <w:r w:rsidRPr="00FA3D2E">
        <w:rPr>
          <w:rFonts w:ascii="Tahoma" w:hAnsi="Tahoma" w:cs="Tahoma"/>
          <w:i/>
          <w:lang w:val="en-GB"/>
        </w:rPr>
        <w:t>Speakout</w:t>
      </w:r>
      <w:proofErr w:type="spellEnd"/>
      <w:r w:rsidRPr="00FA3D2E">
        <w:rPr>
          <w:rFonts w:ascii="Tahoma" w:hAnsi="Tahoma" w:cs="Tahoma"/>
          <w:i/>
          <w:lang w:val="en-GB"/>
        </w:rPr>
        <w:t xml:space="preserve"> Pre-intermediate </w:t>
      </w:r>
      <w:r w:rsidRPr="00FA3D2E">
        <w:rPr>
          <w:rFonts w:ascii="Tahoma" w:hAnsi="Tahoma" w:cs="Tahoma"/>
          <w:lang w:val="en-GB"/>
        </w:rPr>
        <w:t>(2</w:t>
      </w:r>
      <w:r w:rsidRPr="00FA3D2E">
        <w:rPr>
          <w:rFonts w:ascii="Tahoma" w:hAnsi="Tahoma" w:cs="Tahoma"/>
          <w:vertAlign w:val="superscript"/>
          <w:lang w:val="en-GB"/>
        </w:rPr>
        <w:t>nd</w:t>
      </w:r>
      <w:r w:rsidRPr="00FA3D2E">
        <w:rPr>
          <w:rFonts w:ascii="Tahoma" w:hAnsi="Tahoma" w:cs="Tahoma"/>
          <w:lang w:val="en-GB"/>
        </w:rPr>
        <w:t xml:space="preserve">  Ed). Pearson Education Limited.</w:t>
      </w:r>
    </w:p>
    <w:p w14:paraId="7A8EA879" w14:textId="77777777" w:rsidR="00FA3D2E" w:rsidRPr="00FA3D2E" w:rsidRDefault="00FA3D2E" w:rsidP="00FA3D2E">
      <w:pPr>
        <w:spacing w:after="0" w:line="240" w:lineRule="auto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lang w:val="en-GB"/>
        </w:rPr>
        <w:t xml:space="preserve">Clare, A. &amp; Wilson, JJ. (2017). </w:t>
      </w:r>
      <w:proofErr w:type="spellStart"/>
      <w:r w:rsidRPr="00FA3D2E">
        <w:rPr>
          <w:rFonts w:ascii="Tahoma" w:hAnsi="Tahoma" w:cs="Tahoma"/>
          <w:i/>
          <w:lang w:val="en-GB"/>
        </w:rPr>
        <w:t>Speakout</w:t>
      </w:r>
      <w:proofErr w:type="spellEnd"/>
      <w:r w:rsidRPr="00FA3D2E">
        <w:rPr>
          <w:rFonts w:ascii="Tahoma" w:hAnsi="Tahoma" w:cs="Tahoma"/>
          <w:i/>
          <w:lang w:val="en-GB"/>
        </w:rPr>
        <w:t xml:space="preserve"> Intermediate </w:t>
      </w:r>
      <w:r w:rsidRPr="00FA3D2E">
        <w:rPr>
          <w:rFonts w:ascii="Tahoma" w:hAnsi="Tahoma" w:cs="Tahoma"/>
          <w:lang w:val="en-GB"/>
        </w:rPr>
        <w:t>(2</w:t>
      </w:r>
      <w:r w:rsidRPr="00FA3D2E">
        <w:rPr>
          <w:rFonts w:ascii="Tahoma" w:hAnsi="Tahoma" w:cs="Tahoma"/>
          <w:vertAlign w:val="superscript"/>
          <w:lang w:val="en-GB"/>
        </w:rPr>
        <w:t>nd</w:t>
      </w:r>
      <w:r w:rsidRPr="00FA3D2E">
        <w:rPr>
          <w:rFonts w:ascii="Tahoma" w:hAnsi="Tahoma" w:cs="Tahoma"/>
          <w:lang w:val="en-GB"/>
        </w:rPr>
        <w:t xml:space="preserve">  Ed)</w:t>
      </w:r>
      <w:r w:rsidRPr="00FA3D2E">
        <w:rPr>
          <w:rFonts w:ascii="Tahoma" w:hAnsi="Tahoma" w:cs="Tahoma"/>
          <w:i/>
          <w:lang w:val="en-GB"/>
        </w:rPr>
        <w:t>.</w:t>
      </w:r>
      <w:r w:rsidRPr="00FA3D2E">
        <w:rPr>
          <w:rFonts w:ascii="Tahoma" w:hAnsi="Tahoma" w:cs="Tahoma"/>
          <w:lang w:val="en-GB"/>
        </w:rPr>
        <w:t xml:space="preserve"> Pearson Education Limited.</w:t>
      </w:r>
    </w:p>
    <w:p w14:paraId="4DE229C9" w14:textId="77777777" w:rsidR="00FA3D2E" w:rsidRPr="00FA3D2E" w:rsidRDefault="00FA3D2E" w:rsidP="00FA3D2E">
      <w:pPr>
        <w:spacing w:after="0" w:line="240" w:lineRule="auto"/>
        <w:jc w:val="both"/>
        <w:rPr>
          <w:rFonts w:ascii="Tahoma" w:hAnsi="Tahoma" w:cs="Tahoma"/>
          <w:b/>
          <w:lang w:val="en-GB"/>
        </w:rPr>
      </w:pPr>
    </w:p>
    <w:p w14:paraId="7869D95C" w14:textId="77777777" w:rsidR="00FA3D2E" w:rsidRPr="00FA3D2E" w:rsidRDefault="00FA3D2E" w:rsidP="00FA3D2E">
      <w:pPr>
        <w:spacing w:after="0" w:line="240" w:lineRule="auto"/>
        <w:jc w:val="both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lang w:val="en-GB"/>
        </w:rPr>
        <w:t>-</w:t>
      </w:r>
      <w:proofErr w:type="spellStart"/>
      <w:r w:rsidRPr="00FA3D2E">
        <w:rPr>
          <w:rFonts w:ascii="Tahoma" w:hAnsi="Tahoma" w:cs="Tahoma"/>
          <w:lang w:val="en-GB"/>
        </w:rPr>
        <w:t>Öğrenci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çalışma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kitabı</w:t>
      </w:r>
      <w:proofErr w:type="spellEnd"/>
      <w:r w:rsidRPr="00FA3D2E">
        <w:rPr>
          <w:rFonts w:ascii="Tahoma" w:hAnsi="Tahoma" w:cs="Tahoma"/>
          <w:lang w:val="en-GB"/>
        </w:rPr>
        <w:t>:</w:t>
      </w:r>
    </w:p>
    <w:p w14:paraId="0FC49A5B" w14:textId="77777777" w:rsidR="00FA3D2E" w:rsidRPr="00FA3D2E" w:rsidRDefault="00FA3D2E" w:rsidP="00FA3D2E">
      <w:pPr>
        <w:spacing w:after="0" w:line="240" w:lineRule="auto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lang w:val="en-GB"/>
        </w:rPr>
        <w:t xml:space="preserve">Clare, A. &amp; Williams, D. &amp; Wilson, JJ. (2015). </w:t>
      </w:r>
      <w:proofErr w:type="spellStart"/>
      <w:r w:rsidRPr="00FA3D2E">
        <w:rPr>
          <w:rFonts w:ascii="Tahoma" w:hAnsi="Tahoma" w:cs="Tahoma"/>
          <w:i/>
          <w:lang w:val="en-GB"/>
        </w:rPr>
        <w:t>Speakout</w:t>
      </w:r>
      <w:proofErr w:type="spellEnd"/>
      <w:r w:rsidRPr="00FA3D2E">
        <w:rPr>
          <w:rFonts w:ascii="Tahoma" w:hAnsi="Tahoma" w:cs="Tahoma"/>
          <w:i/>
          <w:lang w:val="en-GB"/>
        </w:rPr>
        <w:t xml:space="preserve"> Pre-intermediate</w:t>
      </w:r>
      <w:r w:rsidRPr="00FA3D2E">
        <w:rPr>
          <w:rFonts w:ascii="Tahoma" w:hAnsi="Tahoma" w:cs="Tahoma"/>
          <w:lang w:val="en-GB"/>
        </w:rPr>
        <w:t>(2</w:t>
      </w:r>
      <w:r w:rsidRPr="00FA3D2E">
        <w:rPr>
          <w:rFonts w:ascii="Tahoma" w:hAnsi="Tahoma" w:cs="Tahoma"/>
          <w:vertAlign w:val="superscript"/>
          <w:lang w:val="en-GB"/>
        </w:rPr>
        <w:t xml:space="preserve">nd </w:t>
      </w:r>
      <w:r w:rsidRPr="00FA3D2E">
        <w:rPr>
          <w:rFonts w:ascii="Tahoma" w:hAnsi="Tahoma" w:cs="Tahoma"/>
          <w:lang w:val="en-GB"/>
        </w:rPr>
        <w:t>Ed)</w:t>
      </w:r>
      <w:r w:rsidRPr="00FA3D2E">
        <w:rPr>
          <w:rFonts w:ascii="Tahoma" w:hAnsi="Tahoma" w:cs="Tahoma"/>
          <w:i/>
          <w:lang w:val="en-GB"/>
        </w:rPr>
        <w:t>.</w:t>
      </w:r>
      <w:r w:rsidRPr="00FA3D2E">
        <w:rPr>
          <w:rFonts w:ascii="Tahoma" w:hAnsi="Tahoma" w:cs="Tahoma"/>
          <w:lang w:val="en-GB"/>
        </w:rPr>
        <w:t xml:space="preserve"> Pearson Education Limited.</w:t>
      </w:r>
    </w:p>
    <w:p w14:paraId="04625952" w14:textId="77777777" w:rsidR="00FA3D2E" w:rsidRPr="00FA3D2E" w:rsidRDefault="00FA3D2E" w:rsidP="00FA3D2E">
      <w:pPr>
        <w:spacing w:after="0" w:line="240" w:lineRule="auto"/>
        <w:jc w:val="both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lang w:val="en-GB"/>
        </w:rPr>
        <w:t xml:space="preserve">Clare, A. &amp;  Dimond </w:t>
      </w:r>
      <w:proofErr w:type="spellStart"/>
      <w:r w:rsidRPr="00FA3D2E">
        <w:rPr>
          <w:rFonts w:ascii="Tahoma" w:hAnsi="Tahoma" w:cs="Tahoma"/>
          <w:lang w:val="en-GB"/>
        </w:rPr>
        <w:t>Bayir</w:t>
      </w:r>
      <w:proofErr w:type="spellEnd"/>
      <w:r w:rsidRPr="00FA3D2E">
        <w:rPr>
          <w:rFonts w:ascii="Tahoma" w:hAnsi="Tahoma" w:cs="Tahoma"/>
          <w:lang w:val="en-GB"/>
        </w:rPr>
        <w:t xml:space="preserve">, S. &amp; Wilson, JJ. (2015). </w:t>
      </w:r>
      <w:proofErr w:type="spellStart"/>
      <w:r w:rsidRPr="00FA3D2E">
        <w:rPr>
          <w:rFonts w:ascii="Tahoma" w:hAnsi="Tahoma" w:cs="Tahoma"/>
          <w:i/>
          <w:lang w:val="en-GB"/>
        </w:rPr>
        <w:t>Speakout</w:t>
      </w:r>
      <w:proofErr w:type="spellEnd"/>
      <w:r w:rsidRPr="00FA3D2E">
        <w:rPr>
          <w:rFonts w:ascii="Tahoma" w:hAnsi="Tahoma" w:cs="Tahoma"/>
          <w:i/>
          <w:lang w:val="en-GB"/>
        </w:rPr>
        <w:t xml:space="preserve"> Intermediate</w:t>
      </w:r>
      <w:r w:rsidRPr="00FA3D2E">
        <w:rPr>
          <w:rFonts w:ascii="Tahoma" w:hAnsi="Tahoma" w:cs="Tahoma"/>
          <w:lang w:val="en-GB"/>
        </w:rPr>
        <w:t>(2</w:t>
      </w:r>
      <w:r w:rsidRPr="00FA3D2E">
        <w:rPr>
          <w:rFonts w:ascii="Tahoma" w:hAnsi="Tahoma" w:cs="Tahoma"/>
          <w:vertAlign w:val="superscript"/>
          <w:lang w:val="en-GB"/>
        </w:rPr>
        <w:t xml:space="preserve">nd </w:t>
      </w:r>
      <w:r w:rsidRPr="00FA3D2E">
        <w:rPr>
          <w:rFonts w:ascii="Tahoma" w:hAnsi="Tahoma" w:cs="Tahoma"/>
          <w:lang w:val="en-GB"/>
        </w:rPr>
        <w:t>Ed)</w:t>
      </w:r>
      <w:r w:rsidRPr="00FA3D2E">
        <w:rPr>
          <w:rFonts w:ascii="Tahoma" w:hAnsi="Tahoma" w:cs="Tahoma"/>
          <w:i/>
          <w:lang w:val="en-GB"/>
        </w:rPr>
        <w:t>.</w:t>
      </w:r>
      <w:r w:rsidRPr="00FA3D2E">
        <w:rPr>
          <w:rFonts w:ascii="Tahoma" w:hAnsi="Tahoma" w:cs="Tahoma"/>
          <w:lang w:val="en-GB"/>
        </w:rPr>
        <w:t xml:space="preserve"> Pearson Education Limited.</w:t>
      </w:r>
    </w:p>
    <w:p w14:paraId="4C096479" w14:textId="77777777" w:rsidR="00FA3D2E" w:rsidRPr="00FA3D2E" w:rsidRDefault="00FA3D2E" w:rsidP="00FA3D2E">
      <w:pPr>
        <w:spacing w:after="0" w:line="240" w:lineRule="auto"/>
        <w:jc w:val="both"/>
        <w:rPr>
          <w:rFonts w:ascii="Tahoma" w:hAnsi="Tahoma" w:cs="Tahoma"/>
          <w:lang w:val="en-GB"/>
        </w:rPr>
      </w:pPr>
    </w:p>
    <w:p w14:paraId="1F604CF3" w14:textId="77777777" w:rsidR="00FA3D2E" w:rsidRPr="00FA3D2E" w:rsidRDefault="00FA3D2E" w:rsidP="00FA3D2E">
      <w:pPr>
        <w:spacing w:after="0" w:line="240" w:lineRule="auto"/>
        <w:jc w:val="both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lang w:val="en-GB"/>
        </w:rPr>
        <w:t>-</w:t>
      </w:r>
      <w:proofErr w:type="spellStart"/>
      <w:r w:rsidRPr="00FA3D2E">
        <w:rPr>
          <w:rFonts w:ascii="Tahoma" w:hAnsi="Tahoma" w:cs="Tahoma"/>
          <w:lang w:val="en-GB"/>
        </w:rPr>
        <w:t>Beceri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kitabı</w:t>
      </w:r>
      <w:proofErr w:type="spellEnd"/>
      <w:r w:rsidRPr="00FA3D2E">
        <w:rPr>
          <w:rFonts w:ascii="Tahoma" w:hAnsi="Tahoma" w:cs="Tahoma"/>
          <w:lang w:val="en-GB"/>
        </w:rPr>
        <w:t>:</w:t>
      </w:r>
    </w:p>
    <w:p w14:paraId="4C74DBB2" w14:textId="77777777" w:rsidR="00FA3D2E" w:rsidRPr="00FA3D2E" w:rsidRDefault="00FA3D2E" w:rsidP="00FA3D2E">
      <w:pPr>
        <w:spacing w:after="0" w:line="240" w:lineRule="auto"/>
        <w:jc w:val="both"/>
        <w:rPr>
          <w:rFonts w:ascii="Tahoma" w:hAnsi="Tahoma" w:cs="Tahoma"/>
          <w:lang w:val="en-GB"/>
        </w:rPr>
      </w:pPr>
      <w:proofErr w:type="spellStart"/>
      <w:r w:rsidRPr="00FA3D2E">
        <w:rPr>
          <w:rFonts w:ascii="Tahoma" w:hAnsi="Tahoma" w:cs="Tahoma"/>
          <w:lang w:val="en-GB"/>
        </w:rPr>
        <w:t>Haugnes</w:t>
      </w:r>
      <w:proofErr w:type="spellEnd"/>
      <w:r w:rsidRPr="00FA3D2E">
        <w:rPr>
          <w:rFonts w:ascii="Tahoma" w:hAnsi="Tahoma" w:cs="Tahoma"/>
          <w:lang w:val="en-GB"/>
        </w:rPr>
        <w:t xml:space="preserve">, N. &amp; Maher, B. (2015). </w:t>
      </w:r>
      <w:r w:rsidRPr="00FA3D2E">
        <w:rPr>
          <w:rFonts w:ascii="Tahoma" w:hAnsi="Tahoma" w:cs="Tahoma"/>
          <w:i/>
          <w:lang w:val="en-GB"/>
        </w:rPr>
        <w:t>North Star Reading and Writing</w:t>
      </w:r>
      <w:r w:rsidRPr="00FA3D2E">
        <w:rPr>
          <w:rFonts w:ascii="Tahoma" w:hAnsi="Tahoma" w:cs="Tahoma"/>
          <w:lang w:val="en-GB"/>
        </w:rPr>
        <w:t xml:space="preserve"> 2 (4</w:t>
      </w:r>
      <w:r w:rsidRPr="00FA3D2E">
        <w:rPr>
          <w:rFonts w:ascii="Tahoma" w:hAnsi="Tahoma" w:cs="Tahoma"/>
          <w:vertAlign w:val="superscript"/>
          <w:lang w:val="en-GB"/>
        </w:rPr>
        <w:t>th</w:t>
      </w:r>
      <w:r w:rsidRPr="00FA3D2E">
        <w:rPr>
          <w:rFonts w:ascii="Tahoma" w:hAnsi="Tahoma" w:cs="Tahoma"/>
          <w:lang w:val="en-GB"/>
        </w:rPr>
        <w:t xml:space="preserve"> Ed). Pearson Education Limited.</w:t>
      </w:r>
    </w:p>
    <w:p w14:paraId="3A1D1834" w14:textId="77777777" w:rsidR="00FA3D2E" w:rsidRPr="00FA3D2E" w:rsidRDefault="00FA3D2E" w:rsidP="00FA3D2E">
      <w:pPr>
        <w:spacing w:after="0" w:line="240" w:lineRule="auto"/>
        <w:jc w:val="both"/>
        <w:rPr>
          <w:rFonts w:ascii="Tahoma" w:hAnsi="Tahoma" w:cs="Tahoma"/>
          <w:lang w:val="en-GB"/>
        </w:rPr>
      </w:pPr>
    </w:p>
    <w:p w14:paraId="093642E2" w14:textId="77777777" w:rsidR="00FA3D2E" w:rsidRPr="00FA3D2E" w:rsidRDefault="00FA3D2E" w:rsidP="00FA3D2E">
      <w:pPr>
        <w:spacing w:after="0" w:line="240" w:lineRule="auto"/>
        <w:jc w:val="both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lang w:val="en-GB"/>
        </w:rPr>
        <w:t xml:space="preserve">Barton, L. &amp; </w:t>
      </w:r>
      <w:proofErr w:type="spellStart"/>
      <w:r w:rsidRPr="00FA3D2E">
        <w:rPr>
          <w:rFonts w:ascii="Tahoma" w:hAnsi="Tahoma" w:cs="Tahoma"/>
          <w:lang w:val="en-GB"/>
        </w:rPr>
        <w:t>Dupaquier</w:t>
      </w:r>
      <w:proofErr w:type="spellEnd"/>
      <w:r w:rsidRPr="00FA3D2E">
        <w:rPr>
          <w:rFonts w:ascii="Tahoma" w:hAnsi="Tahoma" w:cs="Tahoma"/>
          <w:lang w:val="en-GB"/>
        </w:rPr>
        <w:t xml:space="preserve">, C. (2015). </w:t>
      </w:r>
      <w:r w:rsidRPr="00FA3D2E">
        <w:rPr>
          <w:rFonts w:ascii="Tahoma" w:hAnsi="Tahoma" w:cs="Tahoma"/>
          <w:i/>
          <w:lang w:val="en-GB"/>
        </w:rPr>
        <w:t xml:space="preserve">North Star Reading and Writing 3 </w:t>
      </w:r>
      <w:r w:rsidRPr="00FA3D2E">
        <w:rPr>
          <w:rFonts w:ascii="Tahoma" w:hAnsi="Tahoma" w:cs="Tahoma"/>
          <w:lang w:val="en-GB"/>
        </w:rPr>
        <w:t>(4</w:t>
      </w:r>
      <w:r w:rsidRPr="00FA3D2E">
        <w:rPr>
          <w:rFonts w:ascii="Tahoma" w:hAnsi="Tahoma" w:cs="Tahoma"/>
          <w:vertAlign w:val="superscript"/>
          <w:lang w:val="en-GB"/>
        </w:rPr>
        <w:t xml:space="preserve">th </w:t>
      </w:r>
      <w:r w:rsidRPr="00FA3D2E">
        <w:rPr>
          <w:rFonts w:ascii="Tahoma" w:hAnsi="Tahoma" w:cs="Tahoma"/>
          <w:lang w:val="en-GB"/>
        </w:rPr>
        <w:t>Ed). Pearson Education Limited.</w:t>
      </w:r>
    </w:p>
    <w:p w14:paraId="01B0903A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b/>
          <w:lang w:val="en-GB"/>
        </w:rPr>
      </w:pPr>
      <w:r w:rsidRPr="00FA3D2E">
        <w:rPr>
          <w:rFonts w:ascii="Tahoma" w:hAnsi="Tahoma" w:cs="Tahoma"/>
          <w:b/>
          <w:lang w:val="en-GB"/>
        </w:rPr>
        <w:t xml:space="preserve"> </w:t>
      </w:r>
    </w:p>
    <w:p w14:paraId="6D99B66B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lang w:val="en-GB"/>
        </w:rPr>
      </w:pPr>
      <w:r w:rsidRPr="00FA3D2E">
        <w:rPr>
          <w:rFonts w:ascii="Tahoma" w:hAnsi="Tahoma" w:cs="Tahoma"/>
          <w:lang w:val="en-GB"/>
        </w:rPr>
        <w:t xml:space="preserve">-Pearson </w:t>
      </w:r>
      <w:proofErr w:type="spellStart"/>
      <w:r w:rsidRPr="00FA3D2E">
        <w:rPr>
          <w:rFonts w:ascii="Tahoma" w:hAnsi="Tahoma" w:cs="Tahoma"/>
          <w:lang w:val="en-GB"/>
        </w:rPr>
        <w:t>okuma</w:t>
      </w:r>
      <w:proofErr w:type="spellEnd"/>
      <w:r w:rsidRPr="00FA3D2E">
        <w:rPr>
          <w:rFonts w:ascii="Tahoma" w:hAnsi="Tahoma" w:cs="Tahoma"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lang w:val="en-GB"/>
        </w:rPr>
        <w:t>kitapları</w:t>
      </w:r>
      <w:proofErr w:type="spellEnd"/>
      <w:r w:rsidRPr="00FA3D2E">
        <w:rPr>
          <w:rFonts w:ascii="Tahoma" w:hAnsi="Tahoma" w:cs="Tahoma"/>
          <w:lang w:val="en-GB"/>
        </w:rPr>
        <w:t>:</w:t>
      </w:r>
    </w:p>
    <w:p w14:paraId="3CF80D4D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lang w:val="en-GB"/>
        </w:rPr>
      </w:pPr>
      <w:proofErr w:type="spellStart"/>
      <w:r w:rsidRPr="00FA3D2E">
        <w:rPr>
          <w:rFonts w:ascii="Tahoma" w:hAnsi="Tahoma" w:cs="Tahoma"/>
          <w:lang w:val="en-GB"/>
        </w:rPr>
        <w:t>Seviye</w:t>
      </w:r>
      <w:proofErr w:type="spellEnd"/>
      <w:r w:rsidRPr="00FA3D2E">
        <w:rPr>
          <w:rFonts w:ascii="Tahoma" w:hAnsi="Tahoma" w:cs="Tahoma"/>
          <w:lang w:val="en-GB"/>
        </w:rPr>
        <w:t xml:space="preserve"> 3 - Madame Doubtfire</w:t>
      </w:r>
    </w:p>
    <w:p w14:paraId="13231911" w14:textId="77777777" w:rsidR="00FA3D2E" w:rsidRPr="00FA3D2E" w:rsidRDefault="00FA3D2E" w:rsidP="00FA3D2E">
      <w:pPr>
        <w:spacing w:after="0"/>
        <w:jc w:val="both"/>
        <w:rPr>
          <w:rFonts w:ascii="Tahoma" w:hAnsi="Tahoma" w:cs="Tahoma"/>
          <w:lang w:val="en-GB"/>
        </w:rPr>
      </w:pPr>
      <w:proofErr w:type="spellStart"/>
      <w:r w:rsidRPr="00FA3D2E">
        <w:rPr>
          <w:rFonts w:ascii="Tahoma" w:hAnsi="Tahoma" w:cs="Tahoma"/>
          <w:lang w:val="en-GB"/>
        </w:rPr>
        <w:t>Seviye</w:t>
      </w:r>
      <w:proofErr w:type="spellEnd"/>
      <w:r w:rsidRPr="00FA3D2E">
        <w:rPr>
          <w:rFonts w:ascii="Tahoma" w:hAnsi="Tahoma" w:cs="Tahoma"/>
          <w:lang w:val="en-GB"/>
        </w:rPr>
        <w:t xml:space="preserve"> 4 - The Client </w:t>
      </w:r>
    </w:p>
    <w:p w14:paraId="44856FB3" w14:textId="77777777" w:rsidR="00FA3D2E" w:rsidRPr="00FA3D2E" w:rsidRDefault="00FA3D2E" w:rsidP="00FA3D2E">
      <w:pPr>
        <w:spacing w:after="0" w:line="240" w:lineRule="auto"/>
        <w:rPr>
          <w:rFonts w:ascii="Tahoma" w:hAnsi="Tahoma" w:cs="Tahoma"/>
          <w:b/>
          <w:lang w:val="en-GB"/>
        </w:rPr>
      </w:pPr>
    </w:p>
    <w:p w14:paraId="4E1B0DA7" w14:textId="77777777" w:rsidR="00FA3D2E" w:rsidRPr="00FA3D2E" w:rsidRDefault="00FA3D2E" w:rsidP="00FA3D2E">
      <w:pPr>
        <w:spacing w:after="0" w:line="240" w:lineRule="auto"/>
        <w:rPr>
          <w:rFonts w:ascii="Tahoma" w:hAnsi="Tahoma" w:cs="Tahoma"/>
          <w:b/>
          <w:lang w:val="en-GB"/>
        </w:rPr>
      </w:pPr>
      <w:proofErr w:type="spellStart"/>
      <w:r w:rsidRPr="00FA3D2E">
        <w:rPr>
          <w:rFonts w:ascii="Tahoma" w:hAnsi="Tahoma" w:cs="Tahoma"/>
          <w:b/>
          <w:lang w:val="en-GB"/>
        </w:rPr>
        <w:t>Öğretim</w:t>
      </w:r>
      <w:proofErr w:type="spellEnd"/>
      <w:r w:rsidRPr="00FA3D2E">
        <w:rPr>
          <w:rFonts w:ascii="Tahoma" w:hAnsi="Tahoma" w:cs="Tahoma"/>
          <w:b/>
          <w:lang w:val="en-GB"/>
        </w:rPr>
        <w:t xml:space="preserve"> </w:t>
      </w:r>
      <w:proofErr w:type="spellStart"/>
      <w:r w:rsidRPr="00FA3D2E">
        <w:rPr>
          <w:rFonts w:ascii="Tahoma" w:hAnsi="Tahoma" w:cs="Tahoma"/>
          <w:b/>
          <w:lang w:val="en-GB"/>
        </w:rPr>
        <w:t>yöntemi</w:t>
      </w:r>
      <w:proofErr w:type="spellEnd"/>
      <w:r w:rsidRPr="00FA3D2E">
        <w:rPr>
          <w:rFonts w:ascii="Tahoma" w:hAnsi="Tahoma" w:cs="Tahoma"/>
          <w:b/>
          <w:lang w:val="en-GB"/>
        </w:rPr>
        <w:t>:</w:t>
      </w:r>
    </w:p>
    <w:p w14:paraId="7EE7A185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>-Yüz yüze eğitim</w:t>
      </w:r>
    </w:p>
    <w:p w14:paraId="172C7410" w14:textId="77777777" w:rsidR="00FA3D2E" w:rsidRPr="00FA3D2E" w:rsidRDefault="00FA3D2E" w:rsidP="00FA3D2E">
      <w:pPr>
        <w:spacing w:after="0"/>
        <w:rPr>
          <w:rFonts w:ascii="Tahoma" w:hAnsi="Tahoma" w:cs="Tahoma"/>
        </w:rPr>
      </w:pPr>
      <w:r w:rsidRPr="00FA3D2E">
        <w:rPr>
          <w:rFonts w:ascii="Tahoma" w:hAnsi="Tahoma" w:cs="Tahoma"/>
        </w:rPr>
        <w:t>-İletişimsel yaklaşım ve bütünleşik beceriler</w:t>
      </w:r>
    </w:p>
    <w:p w14:paraId="1F6D5053" w14:textId="77777777" w:rsidR="00FA3D2E" w:rsidRPr="00FA3D2E" w:rsidRDefault="00FA3D2E" w:rsidP="00FA3D2E">
      <w:pPr>
        <w:spacing w:after="0"/>
        <w:rPr>
          <w:rFonts w:ascii="Tahoma" w:hAnsi="Tahoma" w:cs="Tahoma"/>
        </w:rPr>
      </w:pPr>
    </w:p>
    <w:p w14:paraId="3FAF30B5" w14:textId="77777777" w:rsidR="00FA3D2E" w:rsidRPr="00FA3D2E" w:rsidRDefault="00FA3D2E" w:rsidP="00FA3D2E">
      <w:pPr>
        <w:spacing w:after="0"/>
        <w:rPr>
          <w:rFonts w:ascii="Tahoma" w:hAnsi="Tahoma" w:cs="Tahoma"/>
          <w:b/>
        </w:rPr>
      </w:pPr>
      <w:r w:rsidRPr="00FA3D2E">
        <w:rPr>
          <w:rFonts w:ascii="Tahoma" w:hAnsi="Tahoma" w:cs="Tahoma"/>
          <w:b/>
        </w:rPr>
        <w:t>Ders İlkeleri:</w:t>
      </w:r>
    </w:p>
    <w:p w14:paraId="3EEC5E34" w14:textId="77777777" w:rsidR="00FA3D2E" w:rsidRPr="00FA3D2E" w:rsidRDefault="00FA3D2E" w:rsidP="00FA3D2E">
      <w:pPr>
        <w:spacing w:after="0"/>
        <w:rPr>
          <w:rFonts w:ascii="Tahoma" w:hAnsi="Tahoma" w:cs="Tahoma"/>
          <w:u w:val="single"/>
        </w:rPr>
      </w:pPr>
      <w:r w:rsidRPr="00FA3D2E">
        <w:rPr>
          <w:rFonts w:ascii="Tahoma" w:hAnsi="Tahoma" w:cs="Tahoma"/>
        </w:rPr>
        <w:t>Devamsızlık/ Koşullar: Öğrencilerin düzenli olarak derse devam etmeleri ve derse zamanında gelmeleri beklenmektedir. Öğrenciler derslerin en az yüzde seksenine (%80) devam etmekle yükümlüdürler. Etkili bir şekilde dersi takip edebilmek için, her öğrenci ders materyallerinin tümünü derse getirmek zorundadır.</w:t>
      </w:r>
      <w:r w:rsidRPr="00FA3D2E">
        <w:rPr>
          <w:rFonts w:ascii="Tahoma" w:hAnsi="Tahoma" w:cs="Tahoma"/>
          <w:b/>
        </w:rPr>
        <w:t xml:space="preserve"> </w:t>
      </w:r>
      <w:r w:rsidRPr="00FA3D2E">
        <w:rPr>
          <w:rFonts w:ascii="Tahoma" w:hAnsi="Tahoma" w:cs="Tahoma"/>
          <w:u w:val="single"/>
        </w:rPr>
        <w:t>Ders esnasında cep telefonu kullanımı kesinlikle yasaktır.</w:t>
      </w:r>
    </w:p>
    <w:p w14:paraId="0CE6D18D" w14:textId="77777777" w:rsidR="00FA3D2E" w:rsidRDefault="00FA3D2E" w:rsidP="00E9063E">
      <w:pPr>
        <w:spacing w:after="0"/>
        <w:rPr>
          <w:rFonts w:ascii="Tahoma" w:hAnsi="Tahoma" w:cs="Tahoma"/>
        </w:rPr>
      </w:pPr>
    </w:p>
    <w:p w14:paraId="0E01CDD7" w14:textId="77777777" w:rsidR="00FA3D2E" w:rsidRDefault="00FA3D2E" w:rsidP="00E9063E">
      <w:pPr>
        <w:spacing w:after="0"/>
        <w:rPr>
          <w:rFonts w:ascii="Tahoma" w:hAnsi="Tahoma" w:cs="Tahoma"/>
        </w:rPr>
      </w:pPr>
    </w:p>
    <w:p w14:paraId="76426CBF" w14:textId="77777777" w:rsidR="00FA3D2E" w:rsidRDefault="00FA3D2E" w:rsidP="00E9063E">
      <w:pPr>
        <w:spacing w:after="0"/>
        <w:rPr>
          <w:rFonts w:ascii="Tahoma" w:hAnsi="Tahoma" w:cs="Tahoma"/>
        </w:rPr>
      </w:pPr>
    </w:p>
    <w:p w14:paraId="6D52CBB4" w14:textId="77777777" w:rsidR="00FA3D2E" w:rsidRDefault="00FA3D2E" w:rsidP="00E9063E">
      <w:pPr>
        <w:spacing w:after="0"/>
        <w:rPr>
          <w:rFonts w:ascii="Tahoma" w:hAnsi="Tahoma" w:cs="Tahoma"/>
        </w:rPr>
      </w:pPr>
    </w:p>
    <w:p w14:paraId="1C5D9D06" w14:textId="77777777" w:rsidR="00FA3D2E" w:rsidRDefault="00FA3D2E" w:rsidP="00E9063E">
      <w:pPr>
        <w:spacing w:after="0"/>
        <w:rPr>
          <w:rFonts w:ascii="Tahoma" w:hAnsi="Tahoma" w:cs="Tahoma"/>
        </w:rPr>
      </w:pPr>
    </w:p>
    <w:p w14:paraId="4E5DA08F" w14:textId="77777777" w:rsidR="00FA3D2E" w:rsidRDefault="00FA3D2E" w:rsidP="00E9063E">
      <w:pPr>
        <w:spacing w:after="0"/>
        <w:rPr>
          <w:rFonts w:ascii="Tahoma" w:hAnsi="Tahoma" w:cs="Tahoma"/>
        </w:rPr>
      </w:pPr>
    </w:p>
    <w:p w14:paraId="78E55C52" w14:textId="77777777" w:rsidR="00FA3D2E" w:rsidRDefault="00FA3D2E" w:rsidP="00E9063E">
      <w:pPr>
        <w:spacing w:after="0"/>
        <w:rPr>
          <w:rFonts w:ascii="Tahoma" w:hAnsi="Tahoma" w:cs="Tahoma"/>
        </w:rPr>
      </w:pPr>
    </w:p>
    <w:p w14:paraId="1213B5D8" w14:textId="77777777" w:rsidR="00FA3D2E" w:rsidRDefault="00FA3D2E" w:rsidP="00E9063E">
      <w:pPr>
        <w:spacing w:after="0"/>
        <w:rPr>
          <w:rFonts w:ascii="Tahoma" w:hAnsi="Tahoma" w:cs="Tahoma"/>
        </w:rPr>
      </w:pPr>
    </w:p>
    <w:p w14:paraId="1933E348" w14:textId="77777777" w:rsidR="00FA3D2E" w:rsidRDefault="00FA3D2E" w:rsidP="00E9063E">
      <w:pPr>
        <w:spacing w:after="0"/>
        <w:rPr>
          <w:rFonts w:ascii="Tahoma" w:hAnsi="Tahoma" w:cs="Tahoma"/>
        </w:rPr>
      </w:pPr>
    </w:p>
    <w:p w14:paraId="76A30364" w14:textId="77777777" w:rsidR="00FA3D2E" w:rsidRDefault="00FA3D2E" w:rsidP="00E9063E">
      <w:pPr>
        <w:spacing w:after="0"/>
        <w:rPr>
          <w:rFonts w:ascii="Tahoma" w:hAnsi="Tahoma" w:cs="Tahoma"/>
        </w:rPr>
      </w:pPr>
    </w:p>
    <w:p w14:paraId="66C6030B" w14:textId="77777777" w:rsidR="00FA3D2E" w:rsidRPr="00FA3D2E" w:rsidRDefault="00FA3D2E" w:rsidP="00FA3D2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PROGRAM 3</w:t>
      </w:r>
    </w:p>
    <w:p w14:paraId="556FB69B" w14:textId="77777777" w:rsidR="00FA3D2E" w:rsidRDefault="00FA3D2E" w:rsidP="00E9063E">
      <w:pPr>
        <w:spacing w:after="0"/>
        <w:rPr>
          <w:rFonts w:ascii="Tahoma" w:hAnsi="Tahoma" w:cs="Tahoma"/>
        </w:rPr>
      </w:pPr>
    </w:p>
    <w:tbl>
      <w:tblPr>
        <w:tblStyle w:val="TabloKlavuzu"/>
        <w:tblW w:w="8931" w:type="dxa"/>
        <w:tblInd w:w="108" w:type="dxa"/>
        <w:tblLook w:val="04A0" w:firstRow="1" w:lastRow="0" w:firstColumn="1" w:lastColumn="0" w:noHBand="0" w:noVBand="1"/>
      </w:tblPr>
      <w:tblGrid>
        <w:gridCol w:w="3216"/>
        <w:gridCol w:w="5715"/>
      </w:tblGrid>
      <w:tr w:rsidR="001D2153" w14:paraId="2750FBDE" w14:textId="77777777" w:rsidTr="001D2153">
        <w:tc>
          <w:tcPr>
            <w:tcW w:w="3216" w:type="dxa"/>
            <w:shd w:val="clear" w:color="auto" w:fill="auto"/>
            <w:tcMar>
              <w:left w:w="108" w:type="dxa"/>
            </w:tcMar>
          </w:tcPr>
          <w:p w14:paraId="77A8E5A9" w14:textId="77777777" w:rsidR="001D2153" w:rsidRDefault="001D2153" w:rsidP="00007FE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Ders</w:t>
            </w:r>
            <w:proofErr w:type="spellEnd"/>
          </w:p>
        </w:tc>
        <w:tc>
          <w:tcPr>
            <w:tcW w:w="5715" w:type="dxa"/>
            <w:shd w:val="clear" w:color="auto" w:fill="auto"/>
            <w:tcMar>
              <w:left w:w="108" w:type="dxa"/>
            </w:tcMar>
          </w:tcPr>
          <w:p w14:paraId="257F7FA7" w14:textId="77777777" w:rsidR="001D2153" w:rsidRDefault="001D2153" w:rsidP="00007F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 500 (Program 3)</w:t>
            </w:r>
          </w:p>
        </w:tc>
      </w:tr>
      <w:tr w:rsidR="001D2153" w14:paraId="113DE876" w14:textId="77777777" w:rsidTr="001D2153">
        <w:tc>
          <w:tcPr>
            <w:tcW w:w="3216" w:type="dxa"/>
            <w:shd w:val="clear" w:color="auto" w:fill="auto"/>
            <w:tcMar>
              <w:left w:w="108" w:type="dxa"/>
            </w:tcMar>
          </w:tcPr>
          <w:p w14:paraId="68DB3116" w14:textId="77777777" w:rsidR="001D2153" w:rsidRDefault="001D2153" w:rsidP="00007FE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Saat</w:t>
            </w:r>
            <w:proofErr w:type="spellEnd"/>
          </w:p>
        </w:tc>
        <w:tc>
          <w:tcPr>
            <w:tcW w:w="5715" w:type="dxa"/>
            <w:shd w:val="clear" w:color="auto" w:fill="auto"/>
            <w:tcMar>
              <w:left w:w="108" w:type="dxa"/>
            </w:tcMar>
          </w:tcPr>
          <w:p w14:paraId="3BF71719" w14:textId="77777777" w:rsidR="001D2153" w:rsidRDefault="001D2153" w:rsidP="00007F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Haftada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saat</w:t>
            </w:r>
            <w:proofErr w:type="spellEnd"/>
          </w:p>
        </w:tc>
      </w:tr>
      <w:tr w:rsidR="001D2153" w14:paraId="35DB7030" w14:textId="77777777" w:rsidTr="001D2153">
        <w:tc>
          <w:tcPr>
            <w:tcW w:w="3216" w:type="dxa"/>
            <w:shd w:val="clear" w:color="auto" w:fill="auto"/>
            <w:tcMar>
              <w:left w:w="108" w:type="dxa"/>
            </w:tcMar>
          </w:tcPr>
          <w:p w14:paraId="0F0BAA32" w14:textId="77777777" w:rsidR="001D2153" w:rsidRDefault="001D2153" w:rsidP="00007FE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Seviye</w:t>
            </w:r>
            <w:proofErr w:type="spellEnd"/>
          </w:p>
        </w:tc>
        <w:tc>
          <w:tcPr>
            <w:tcW w:w="5715" w:type="dxa"/>
            <w:shd w:val="clear" w:color="auto" w:fill="auto"/>
            <w:tcMar>
              <w:left w:w="108" w:type="dxa"/>
            </w:tcMar>
          </w:tcPr>
          <w:p w14:paraId="4D8D03E6" w14:textId="77777777" w:rsidR="001D2153" w:rsidRDefault="001D2153" w:rsidP="00007F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B1+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düzey</w:t>
            </w:r>
            <w:proofErr w:type="spellEnd"/>
          </w:p>
        </w:tc>
      </w:tr>
      <w:tr w:rsidR="001D2153" w14:paraId="6B44C2A8" w14:textId="77777777" w:rsidTr="001D2153">
        <w:tc>
          <w:tcPr>
            <w:tcW w:w="3216" w:type="dxa"/>
            <w:shd w:val="clear" w:color="auto" w:fill="auto"/>
            <w:tcMar>
              <w:left w:w="108" w:type="dxa"/>
            </w:tcMar>
          </w:tcPr>
          <w:p w14:paraId="3E6BAEEA" w14:textId="77777777" w:rsidR="001D2153" w:rsidRDefault="001D2153" w:rsidP="00007FE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Önkoşul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yankoşul</w:t>
            </w:r>
            <w:proofErr w:type="spellEnd"/>
          </w:p>
        </w:tc>
        <w:tc>
          <w:tcPr>
            <w:tcW w:w="5715" w:type="dxa"/>
            <w:shd w:val="clear" w:color="auto" w:fill="auto"/>
            <w:tcMar>
              <w:left w:w="108" w:type="dxa"/>
            </w:tcMar>
          </w:tcPr>
          <w:p w14:paraId="442219CE" w14:textId="77777777" w:rsidR="001D2153" w:rsidRDefault="001D2153" w:rsidP="00007F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 101</w:t>
            </w:r>
          </w:p>
        </w:tc>
      </w:tr>
    </w:tbl>
    <w:p w14:paraId="47ECAA88" w14:textId="77777777" w:rsidR="001D2153" w:rsidRDefault="001D2153" w:rsidP="001D2153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D56F4DA" w14:textId="77777777" w:rsidR="001D2153" w:rsidRPr="00BD3DBC" w:rsidRDefault="001D2153" w:rsidP="001D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664"/>
        <w:gridCol w:w="1418"/>
        <w:gridCol w:w="1701"/>
        <w:gridCol w:w="1417"/>
        <w:gridCol w:w="1560"/>
      </w:tblGrid>
      <w:tr w:rsidR="001D2153" w:rsidRPr="00E615E0" w14:paraId="407E948E" w14:textId="77777777" w:rsidTr="00007FE1">
        <w:trPr>
          <w:trHeight w:hRule="exact" w:val="22"/>
        </w:trPr>
        <w:tc>
          <w:tcPr>
            <w:tcW w:w="1186" w:type="dxa"/>
            <w:shd w:val="clear" w:color="auto" w:fill="auto"/>
            <w:vAlign w:val="center"/>
          </w:tcPr>
          <w:p w14:paraId="6BFC3A0A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64B9296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434F32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420EAD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39D0B4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08324D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D2153" w:rsidRPr="00E615E0" w14:paraId="4D97CA8C" w14:textId="77777777" w:rsidTr="00007FE1">
        <w:trPr>
          <w:trHeight w:val="287"/>
        </w:trPr>
        <w:tc>
          <w:tcPr>
            <w:tcW w:w="118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15EA98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64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D5AF59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418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4B2E9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407CB9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FD8426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C36F75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1D2153" w:rsidRPr="00E615E0" w14:paraId="3CD8BF0B" w14:textId="77777777" w:rsidTr="00007FE1">
        <w:trPr>
          <w:trHeight w:val="287"/>
        </w:trPr>
        <w:tc>
          <w:tcPr>
            <w:tcW w:w="118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423E31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09:00-09:50</w:t>
            </w:r>
          </w:p>
        </w:tc>
        <w:tc>
          <w:tcPr>
            <w:tcW w:w="16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8B5C5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7942037B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8C795F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C191CBC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7A702F6F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D2153" w:rsidRPr="00E615E0" w14:paraId="4D2EE3F8" w14:textId="77777777" w:rsidTr="00007FE1">
        <w:trPr>
          <w:trHeight w:val="287"/>
        </w:trPr>
        <w:tc>
          <w:tcPr>
            <w:tcW w:w="118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225DD70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10:00-10:50</w:t>
            </w:r>
          </w:p>
        </w:tc>
        <w:tc>
          <w:tcPr>
            <w:tcW w:w="16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AD06B9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5E7DCC5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B0D4B2E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780A06D7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33B54BEF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D2153" w:rsidRPr="00E615E0" w14:paraId="6F3D7831" w14:textId="77777777" w:rsidTr="00007FE1">
        <w:trPr>
          <w:trHeight w:val="287"/>
        </w:trPr>
        <w:tc>
          <w:tcPr>
            <w:tcW w:w="118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AEC7A43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11:00-11:50</w:t>
            </w:r>
          </w:p>
        </w:tc>
        <w:tc>
          <w:tcPr>
            <w:tcW w:w="16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1B15A8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131ACC83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6248872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2934280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266AEE1C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D2153" w:rsidRPr="00E615E0" w14:paraId="50FB8AA2" w14:textId="77777777" w:rsidTr="00007FE1">
        <w:trPr>
          <w:trHeight w:val="287"/>
        </w:trPr>
        <w:tc>
          <w:tcPr>
            <w:tcW w:w="118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438EFB5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12:00-12:50</w:t>
            </w:r>
          </w:p>
        </w:tc>
        <w:tc>
          <w:tcPr>
            <w:tcW w:w="16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50A8A1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2C61F2F8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B2DCB3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1CC9993E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7D08ADAC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D2153" w:rsidRPr="00E615E0" w14:paraId="3ED047E9" w14:textId="77777777" w:rsidTr="00007FE1">
        <w:trPr>
          <w:trHeight w:val="287"/>
        </w:trPr>
        <w:tc>
          <w:tcPr>
            <w:tcW w:w="118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023919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13:00-13:50</w:t>
            </w:r>
          </w:p>
        </w:tc>
        <w:tc>
          <w:tcPr>
            <w:tcW w:w="1664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39556287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BB1A4D8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vAlign w:val="center"/>
          </w:tcPr>
          <w:p w14:paraId="090DB71B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E3648F8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39A3AD8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D2153" w:rsidRPr="00E615E0" w14:paraId="347F096C" w14:textId="77777777" w:rsidTr="00007FE1">
        <w:trPr>
          <w:trHeight w:val="287"/>
        </w:trPr>
        <w:tc>
          <w:tcPr>
            <w:tcW w:w="118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7638E82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14:00-14:50</w:t>
            </w:r>
          </w:p>
        </w:tc>
        <w:tc>
          <w:tcPr>
            <w:tcW w:w="16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215EFB67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DF60A7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3B8BD663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AC6722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6FD7505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D2153" w:rsidRPr="00E615E0" w14:paraId="341A7948" w14:textId="77777777" w:rsidTr="00007FE1">
        <w:trPr>
          <w:trHeight w:val="287"/>
        </w:trPr>
        <w:tc>
          <w:tcPr>
            <w:tcW w:w="118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994E74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15:00-15:50</w:t>
            </w:r>
          </w:p>
        </w:tc>
        <w:tc>
          <w:tcPr>
            <w:tcW w:w="16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7C635FED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63F240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14512B23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F0A5CD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1552E9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D2153" w:rsidRPr="00E615E0" w14:paraId="7F03A713" w14:textId="77777777" w:rsidTr="00007FE1">
        <w:trPr>
          <w:trHeight w:val="159"/>
        </w:trPr>
        <w:tc>
          <w:tcPr>
            <w:tcW w:w="118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6AB8151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16:00-16:50</w:t>
            </w:r>
          </w:p>
        </w:tc>
        <w:tc>
          <w:tcPr>
            <w:tcW w:w="166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2C8CE92D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DA3ACA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330E3040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5DCB0F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43E70D" w14:textId="77777777" w:rsidR="001D2153" w:rsidRPr="00E615E0" w:rsidRDefault="001D2153" w:rsidP="000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15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14:paraId="4A2D7D70" w14:textId="77777777" w:rsidR="001D2153" w:rsidRDefault="001D2153" w:rsidP="001D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31FD24" w14:textId="77777777" w:rsidR="001D2153" w:rsidRDefault="001D2153" w:rsidP="001D21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Ders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tanımı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6EC9248B" w14:textId="77777777" w:rsidR="001D2153" w:rsidRDefault="001D2153" w:rsidP="001D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program, eğitim dili %100 İngilizce olan Tıp Fakültesi, Diş Hekimliği Fakültesi ve Moleküler Biyoloji ve Genetik Bölümü öğrencileri için hazırlanmıştır. Programın temel amacı öğrencilerin İngilizce üretken dil becerilerinin gelişimine destek olmaktır.</w:t>
      </w:r>
    </w:p>
    <w:p w14:paraId="358BD9DD" w14:textId="77777777" w:rsidR="001D2153" w:rsidRPr="00CE63F9" w:rsidRDefault="001D2153" w:rsidP="001D21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1C661" w14:textId="77777777" w:rsidR="001D2153" w:rsidRPr="00CE63F9" w:rsidRDefault="001D2153" w:rsidP="001D21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F9">
        <w:rPr>
          <w:rFonts w:ascii="Times New Roman" w:hAnsi="Times New Roman" w:cs="Times New Roman"/>
          <w:b/>
          <w:sz w:val="24"/>
          <w:szCs w:val="24"/>
        </w:rPr>
        <w:t>Hedefler:</w:t>
      </w:r>
    </w:p>
    <w:p w14:paraId="7D9461EF" w14:textId="77777777" w:rsidR="001D2153" w:rsidRDefault="001D2153" w:rsidP="001D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 öğrenme çıktıları ve yetileri çerçevesindeki hedefler aşağıdaki gibidir:</w:t>
      </w:r>
    </w:p>
    <w:p w14:paraId="407E00D7" w14:textId="77777777" w:rsidR="001D2153" w:rsidRDefault="001D2153" w:rsidP="001D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3363">
        <w:rPr>
          <w:rFonts w:ascii="Times New Roman" w:hAnsi="Times New Roman" w:cs="Times New Roman"/>
          <w:sz w:val="24"/>
          <w:szCs w:val="24"/>
        </w:rPr>
        <w:t>çeşitli okuma parçalarını okumak ve değerlendirmek</w:t>
      </w:r>
    </w:p>
    <w:p w14:paraId="3CF30B0D" w14:textId="77777777" w:rsidR="001D2153" w:rsidRDefault="001D2153" w:rsidP="001D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bağlamdan çıkarım yapmak ve karmaşık okuma parçalarını anlamak</w:t>
      </w:r>
    </w:p>
    <w:p w14:paraId="52FBCE7C" w14:textId="77777777" w:rsidR="001D2153" w:rsidRDefault="001D2153" w:rsidP="001D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uzmanlık alanına yönelik akademik metinler yazmak</w:t>
      </w:r>
    </w:p>
    <w:p w14:paraId="212D3FF1" w14:textId="77777777" w:rsidR="001D2153" w:rsidRDefault="001D2153" w:rsidP="001D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47C5">
        <w:rPr>
          <w:rFonts w:ascii="Times New Roman" w:hAnsi="Times New Roman" w:cs="Times New Roman"/>
          <w:sz w:val="24"/>
          <w:szCs w:val="24"/>
        </w:rPr>
        <w:t>okuma-anlama ve dil kullanımına yönelik söz varlığını arttırmak</w:t>
      </w:r>
    </w:p>
    <w:p w14:paraId="5FFAD2AC" w14:textId="77777777" w:rsidR="001D2153" w:rsidRDefault="001D2153" w:rsidP="001D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6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akademik</w:t>
      </w:r>
      <w:r w:rsidRPr="00843363">
        <w:rPr>
          <w:rFonts w:ascii="Times New Roman" w:hAnsi="Times New Roman" w:cs="Times New Roman"/>
          <w:sz w:val="24"/>
          <w:szCs w:val="24"/>
        </w:rPr>
        <w:t xml:space="preserve"> hayatta karşılaşabileceği sorunlarla rahatça baş edebilmek</w:t>
      </w:r>
      <w:r>
        <w:rPr>
          <w:rFonts w:ascii="Times New Roman" w:hAnsi="Times New Roman" w:cs="Times New Roman"/>
          <w:sz w:val="24"/>
          <w:szCs w:val="24"/>
        </w:rPr>
        <w:t xml:space="preserve"> (örneğin; not alma, fikir </w:t>
      </w:r>
    </w:p>
    <w:p w14:paraId="3470ED52" w14:textId="77777777" w:rsidR="001D2153" w:rsidRDefault="001D2153" w:rsidP="001D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ve görüş bildirme, akademik sunum yapmak vb.)</w:t>
      </w:r>
    </w:p>
    <w:p w14:paraId="6B4D3EA6" w14:textId="77777777" w:rsidR="001D2153" w:rsidRDefault="001D2153" w:rsidP="001D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6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uzmanlık alanına yönelik olarak </w:t>
      </w:r>
      <w:r w:rsidRPr="00843363">
        <w:rPr>
          <w:rFonts w:ascii="Times New Roman" w:hAnsi="Times New Roman" w:cs="Times New Roman"/>
          <w:sz w:val="24"/>
          <w:szCs w:val="24"/>
        </w:rPr>
        <w:t>karşılıklı konuşm</w:t>
      </w:r>
      <w:r>
        <w:rPr>
          <w:rFonts w:ascii="Times New Roman" w:hAnsi="Times New Roman" w:cs="Times New Roman"/>
          <w:sz w:val="24"/>
          <w:szCs w:val="24"/>
        </w:rPr>
        <w:t xml:space="preserve">ayı devam ettirebilmek ve/veya </w:t>
      </w:r>
      <w:r w:rsidRPr="00843363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695AAC" w14:textId="77777777" w:rsidR="001D2153" w:rsidRPr="00843363" w:rsidRDefault="001D2153" w:rsidP="001D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3363">
        <w:rPr>
          <w:rFonts w:ascii="Times New Roman" w:hAnsi="Times New Roman" w:cs="Times New Roman"/>
          <w:sz w:val="24"/>
          <w:szCs w:val="24"/>
        </w:rPr>
        <w:t>konuşmaya hazırlık olmaksızın katılabilmek</w:t>
      </w:r>
    </w:p>
    <w:p w14:paraId="1DC82F69" w14:textId="77777777" w:rsidR="001D2153" w:rsidRDefault="001D2153" w:rsidP="001D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EF394" w14:textId="77777777" w:rsidR="001D2153" w:rsidRPr="00AA6F86" w:rsidRDefault="001D2153" w:rsidP="001D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Ders Materyalleri:</w:t>
      </w:r>
    </w:p>
    <w:p w14:paraId="37531F8D" w14:textId="77777777" w:rsidR="001D2153" w:rsidRDefault="001D2153" w:rsidP="001D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English, A,K. English, L. M. (2017).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North Star Reading and Writing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4 (4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Ed). Pearson Education Inc.</w:t>
      </w:r>
    </w:p>
    <w:p w14:paraId="0AEE3333" w14:textId="77777777" w:rsidR="001D2153" w:rsidRDefault="001D2153" w:rsidP="001D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Beglar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D. &amp; Murray, N. (2017). </w:t>
      </w:r>
      <w:r w:rsidRPr="0037428B">
        <w:rPr>
          <w:rFonts w:ascii="Times New Roman" w:hAnsi="Times New Roman" w:cs="Times New Roman"/>
          <w:i/>
          <w:sz w:val="24"/>
          <w:szCs w:val="24"/>
          <w:lang w:val="en-GB"/>
        </w:rPr>
        <w:t>Contemporary Topics 3: 21</w:t>
      </w:r>
      <w:r w:rsidRPr="0037428B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st</w:t>
      </w:r>
      <w:r w:rsidRPr="0037428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century skills for academic success.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Pearson Education Inc.</w:t>
      </w:r>
    </w:p>
    <w:p w14:paraId="6F2EF03C" w14:textId="77777777" w:rsidR="001D2153" w:rsidRPr="00E615E0" w:rsidRDefault="001D2153" w:rsidP="001D2153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14:paraId="76C31D4A" w14:textId="77777777" w:rsidR="001D2153" w:rsidRDefault="001D2153" w:rsidP="001D2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Öğretim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yöntemi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36478483" w14:textId="77777777" w:rsidR="001D2153" w:rsidRDefault="001D2153" w:rsidP="001D21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-Yüz yüze eğitim</w:t>
      </w:r>
    </w:p>
    <w:p w14:paraId="70B36D54" w14:textId="77777777" w:rsidR="001D2153" w:rsidRDefault="001D2153" w:rsidP="001D21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-İletişimsel yaklaşım ve bütünleşik beceriler</w:t>
      </w:r>
    </w:p>
    <w:p w14:paraId="2E762441" w14:textId="77777777" w:rsidR="001D2153" w:rsidRDefault="001D2153" w:rsidP="001D215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559AB75" w14:textId="77777777" w:rsidR="001D2153" w:rsidRDefault="001D2153" w:rsidP="001D21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İlkeleri:</w:t>
      </w:r>
    </w:p>
    <w:p w14:paraId="5C1352D0" w14:textId="77777777" w:rsidR="001D2153" w:rsidRDefault="001D2153" w:rsidP="001D21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Devamsızlık/ Koşullar: Öğrencilerin düzenli olarak derse devam etmeleri ve derse zamanında gelmeleri beklenmektedir. Öğrenciler derslerin en az yüzde seksenine (%70) devam etmekle yükümlüdürler. Etkili bir şekilde dersi takip edebilmek için, her öğrenci ders materyallerinin tümünü derse getirmek zorundadır.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Ders esnasında cep telefonu kullanımı kesinlikle yasaktır.</w:t>
      </w:r>
    </w:p>
    <w:p w14:paraId="6C5CCEF3" w14:textId="77777777" w:rsidR="001D2153" w:rsidRDefault="001D2153" w:rsidP="001D215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F7C34DE" w14:textId="77777777" w:rsidR="001D2153" w:rsidRPr="00AA6F86" w:rsidRDefault="001D2153" w:rsidP="001D2153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AA6F86">
        <w:rPr>
          <w:rFonts w:ascii="Times New Roman" w:hAnsi="Times New Roman" w:cs="Times New Roman"/>
          <w:b/>
          <w:sz w:val="24"/>
          <w:szCs w:val="24"/>
          <w:lang w:val="en-GB"/>
        </w:rPr>
        <w:t>Değerlendirme</w:t>
      </w:r>
      <w:proofErr w:type="spellEnd"/>
      <w:r w:rsidRPr="00AA6F8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1B04F467" w14:textId="77777777" w:rsidR="001D2153" w:rsidRPr="00E615E0" w:rsidRDefault="001D2153" w:rsidP="001D215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Program 3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kurunda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öğrenim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gören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bütün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öğrenciler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başarı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üzerinden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70’tir.</w:t>
      </w:r>
    </w:p>
    <w:p w14:paraId="2820DF66" w14:textId="77777777" w:rsidR="001D2153" w:rsidRPr="0037428B" w:rsidRDefault="001D2153" w:rsidP="001D2153">
      <w:pPr>
        <w:rPr>
          <w:rFonts w:eastAsia="Times New Roman" w:cs="Times New Roman"/>
          <w:color w:val="212121"/>
          <w:sz w:val="24"/>
          <w:szCs w:val="24"/>
          <w:lang w:val="en-GB" w:eastAsia="tr-TR"/>
        </w:rPr>
      </w:pPr>
    </w:p>
    <w:tbl>
      <w:tblPr>
        <w:tblStyle w:val="TabloKlavuzu1"/>
        <w:tblpPr w:leftFromText="141" w:rightFromText="141" w:vertAnchor="text" w:horzAnchor="margin" w:tblpY="-53"/>
        <w:tblW w:w="514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94"/>
        <w:gridCol w:w="2047"/>
      </w:tblGrid>
      <w:tr w:rsidR="001D2153" w:rsidRPr="0037428B" w14:paraId="443409EC" w14:textId="77777777" w:rsidTr="00007FE1">
        <w:tc>
          <w:tcPr>
            <w:tcW w:w="5141" w:type="dxa"/>
            <w:gridSpan w:val="2"/>
            <w:shd w:val="clear" w:color="auto" w:fill="auto"/>
            <w:tcMar>
              <w:left w:w="103" w:type="dxa"/>
            </w:tcMar>
          </w:tcPr>
          <w:p w14:paraId="10270694" w14:textId="77777777" w:rsidR="001D2153" w:rsidRPr="0037428B" w:rsidRDefault="001D2153" w:rsidP="00007FE1">
            <w:pPr>
              <w:tabs>
                <w:tab w:val="left" w:pos="3615"/>
              </w:tabs>
              <w:jc w:val="center"/>
            </w:pPr>
            <w:r>
              <w:rPr>
                <w:rFonts w:ascii="Times New Roman" w:hAnsi="Times New Roman" w:cs="Times New Roman"/>
              </w:rPr>
              <w:t>DÖNEM</w:t>
            </w:r>
          </w:p>
        </w:tc>
      </w:tr>
      <w:tr w:rsidR="001D2153" w:rsidRPr="0037428B" w14:paraId="6509B96A" w14:textId="77777777" w:rsidTr="00007FE1"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1B6D7861" w14:textId="77777777" w:rsidR="001D2153" w:rsidRPr="0037428B" w:rsidRDefault="001D2153" w:rsidP="00007FE1">
            <w:pPr>
              <w:tabs>
                <w:tab w:val="left" w:pos="3615"/>
              </w:tabs>
            </w:pPr>
            <w:r>
              <w:rPr>
                <w:rFonts w:ascii="Times New Roman" w:hAnsi="Times New Roman" w:cs="Times New Roman"/>
              </w:rPr>
              <w:t xml:space="preserve">Vize </w:t>
            </w:r>
          </w:p>
        </w:tc>
        <w:tc>
          <w:tcPr>
            <w:tcW w:w="2047" w:type="dxa"/>
            <w:shd w:val="clear" w:color="auto" w:fill="auto"/>
            <w:tcMar>
              <w:left w:w="103" w:type="dxa"/>
            </w:tcMar>
          </w:tcPr>
          <w:p w14:paraId="51AFEC51" w14:textId="77777777" w:rsidR="001D2153" w:rsidRPr="0037428B" w:rsidRDefault="001D2153" w:rsidP="00007FE1">
            <w:pPr>
              <w:tabs>
                <w:tab w:val="left" w:pos="3615"/>
              </w:tabs>
            </w:pPr>
            <w:r w:rsidRPr="0037428B">
              <w:rPr>
                <w:rFonts w:ascii="Times New Roman" w:hAnsi="Times New Roman" w:cs="Times New Roman"/>
              </w:rPr>
              <w:t>40</w:t>
            </w:r>
          </w:p>
        </w:tc>
      </w:tr>
      <w:tr w:rsidR="001D2153" w:rsidRPr="0037428B" w14:paraId="51BF9A55" w14:textId="77777777" w:rsidTr="00007FE1"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411AF71E" w14:textId="77777777" w:rsidR="001D2153" w:rsidRPr="0037428B" w:rsidRDefault="001D2153" w:rsidP="00007FE1">
            <w:pPr>
              <w:tabs>
                <w:tab w:val="left" w:pos="3615"/>
              </w:tabs>
            </w:pPr>
            <w:r>
              <w:rPr>
                <w:rFonts w:ascii="Times New Roman" w:hAnsi="Times New Roman" w:cs="Times New Roman"/>
              </w:rPr>
              <w:t xml:space="preserve">Final </w:t>
            </w:r>
          </w:p>
        </w:tc>
        <w:tc>
          <w:tcPr>
            <w:tcW w:w="2047" w:type="dxa"/>
            <w:shd w:val="clear" w:color="auto" w:fill="auto"/>
            <w:tcMar>
              <w:left w:w="103" w:type="dxa"/>
            </w:tcMar>
          </w:tcPr>
          <w:p w14:paraId="42870B0C" w14:textId="77777777" w:rsidR="001D2153" w:rsidRPr="0037428B" w:rsidRDefault="001D2153" w:rsidP="00007FE1">
            <w:pPr>
              <w:tabs>
                <w:tab w:val="left" w:pos="3615"/>
              </w:tabs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D2153" w:rsidRPr="0037428B" w14:paraId="56CAE032" w14:textId="77777777" w:rsidTr="00007FE1"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3E9099F4" w14:textId="77777777" w:rsidR="001D2153" w:rsidRPr="0037428B" w:rsidRDefault="001D2153" w:rsidP="00007FE1">
            <w:pPr>
              <w:tabs>
                <w:tab w:val="left" w:pos="3615"/>
              </w:tabs>
            </w:pPr>
            <w:r>
              <w:rPr>
                <w:rFonts w:ascii="Times New Roman" w:hAnsi="Times New Roman" w:cs="Times New Roman"/>
              </w:rPr>
              <w:t>Öğretmen Kanaati</w:t>
            </w:r>
          </w:p>
        </w:tc>
        <w:tc>
          <w:tcPr>
            <w:tcW w:w="2047" w:type="dxa"/>
            <w:shd w:val="clear" w:color="auto" w:fill="auto"/>
            <w:tcMar>
              <w:left w:w="103" w:type="dxa"/>
            </w:tcMar>
          </w:tcPr>
          <w:p w14:paraId="4C6EEEC5" w14:textId="77777777" w:rsidR="001D2153" w:rsidRPr="0037428B" w:rsidRDefault="001D2153" w:rsidP="00007FE1">
            <w:pPr>
              <w:tabs>
                <w:tab w:val="left" w:pos="3615"/>
              </w:tabs>
            </w:pPr>
            <w:r>
              <w:t>10</w:t>
            </w:r>
          </w:p>
        </w:tc>
      </w:tr>
      <w:tr w:rsidR="001D2153" w:rsidRPr="0037428B" w14:paraId="1E81C3D5" w14:textId="77777777" w:rsidTr="00007FE1"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4007B5D5" w14:textId="77777777" w:rsidR="001D2153" w:rsidRPr="0037428B" w:rsidRDefault="001D2153" w:rsidP="00007FE1">
            <w:pPr>
              <w:tabs>
                <w:tab w:val="left" w:pos="3615"/>
              </w:tabs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2047" w:type="dxa"/>
            <w:shd w:val="clear" w:color="auto" w:fill="auto"/>
            <w:tcMar>
              <w:left w:w="103" w:type="dxa"/>
            </w:tcMar>
          </w:tcPr>
          <w:p w14:paraId="02D773CA" w14:textId="77777777" w:rsidR="001D2153" w:rsidRPr="0037428B" w:rsidRDefault="001D2153" w:rsidP="00007FE1">
            <w:pPr>
              <w:tabs>
                <w:tab w:val="left" w:pos="3615"/>
              </w:tabs>
            </w:pPr>
            <w:r>
              <w:rPr>
                <w:rFonts w:ascii="Times New Roman" w:hAnsi="Times New Roman" w:cs="Times New Roman"/>
                <w:b/>
              </w:rPr>
              <w:t>100 PUAN</w:t>
            </w:r>
          </w:p>
        </w:tc>
      </w:tr>
    </w:tbl>
    <w:p w14:paraId="734285BD" w14:textId="77777777" w:rsidR="001D2153" w:rsidRDefault="001D2153" w:rsidP="001D2153">
      <w:pPr>
        <w:pStyle w:val="ListeParagraf"/>
        <w:ind w:left="425"/>
        <w:rPr>
          <w:rFonts w:cs="Times New Roman"/>
          <w:sz w:val="24"/>
          <w:szCs w:val="24"/>
          <w:lang w:val="en-GB"/>
        </w:rPr>
      </w:pPr>
    </w:p>
    <w:p w14:paraId="5A119FD1" w14:textId="77777777" w:rsidR="001D2153" w:rsidRDefault="001D2153" w:rsidP="001D2153">
      <w:pPr>
        <w:rPr>
          <w:rFonts w:cs="Times New Roman"/>
          <w:sz w:val="24"/>
          <w:szCs w:val="24"/>
          <w:lang w:val="en-GB"/>
        </w:rPr>
      </w:pPr>
    </w:p>
    <w:p w14:paraId="712CEE03" w14:textId="77777777" w:rsidR="001D2153" w:rsidRDefault="001D2153" w:rsidP="001D2153">
      <w:pPr>
        <w:rPr>
          <w:rFonts w:cs="Times New Roman"/>
          <w:sz w:val="24"/>
          <w:szCs w:val="24"/>
          <w:lang w:val="en-GB"/>
        </w:rPr>
      </w:pPr>
    </w:p>
    <w:p w14:paraId="63B3E82B" w14:textId="77777777" w:rsidR="001D2153" w:rsidRPr="0037428B" w:rsidRDefault="001D2153" w:rsidP="001D2153">
      <w:pPr>
        <w:rPr>
          <w:rFonts w:cs="Times New Roman"/>
          <w:sz w:val="24"/>
          <w:szCs w:val="24"/>
          <w:lang w:val="en-GB"/>
        </w:rPr>
      </w:pPr>
    </w:p>
    <w:p w14:paraId="39BD2A95" w14:textId="44585D95" w:rsidR="00FA3D2E" w:rsidRPr="00FA3D2E" w:rsidRDefault="00FA3D2E" w:rsidP="001D2153">
      <w:pPr>
        <w:spacing w:after="0"/>
        <w:rPr>
          <w:rFonts w:ascii="Tahoma" w:hAnsi="Tahoma" w:cs="Tahoma"/>
        </w:rPr>
      </w:pPr>
    </w:p>
    <w:sectPr w:rsidR="00FA3D2E" w:rsidRPr="00FA3D2E" w:rsidSect="000432ED">
      <w:headerReference w:type="default" r:id="rId7"/>
      <w:footerReference w:type="default" r:id="rId8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D8038" w14:textId="77777777" w:rsidR="0039596B" w:rsidRDefault="0039596B" w:rsidP="00F756C7">
      <w:pPr>
        <w:spacing w:after="0" w:line="240" w:lineRule="auto"/>
      </w:pPr>
      <w:r>
        <w:separator/>
      </w:r>
    </w:p>
  </w:endnote>
  <w:endnote w:type="continuationSeparator" w:id="0">
    <w:p w14:paraId="6A26F13A" w14:textId="77777777" w:rsidR="0039596B" w:rsidRDefault="0039596B" w:rsidP="00F7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BB418" w14:textId="77777777" w:rsidR="00F756C7" w:rsidRPr="002D5DB1" w:rsidRDefault="0039596B" w:rsidP="00F756C7">
    <w:pPr>
      <w:pStyle w:val="msoaddress"/>
      <w:widowControl w:val="0"/>
      <w:rPr>
        <w:color w:val="auto"/>
      </w:rPr>
    </w:pPr>
    <w:r>
      <w:rPr>
        <w:noProof/>
        <w:color w:val="auto"/>
      </w:rPr>
      <w:pict w14:anchorId="173A57F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margin-left:-5.6pt;margin-top:-22.35pt;width:46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z7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M5nD3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"/>
      </w:pict>
    </w:r>
    <w:r w:rsidR="00F756C7" w:rsidRPr="002D5DB1">
      <w:rPr>
        <w:color w:val="auto"/>
      </w:rPr>
      <w:t>Başkent Üniversitesi</w:t>
    </w:r>
  </w:p>
  <w:p w14:paraId="01D8C888" w14:textId="77777777" w:rsidR="00F756C7" w:rsidRPr="002D5DB1" w:rsidRDefault="00F756C7" w:rsidP="00F756C7">
    <w:pPr>
      <w:pStyle w:val="msoaddress"/>
      <w:widowControl w:val="0"/>
      <w:rPr>
        <w:color w:val="auto"/>
      </w:rPr>
    </w:pPr>
    <w:r w:rsidRPr="002D5DB1">
      <w:rPr>
        <w:color w:val="auto"/>
      </w:rPr>
      <w:t>Yabancı Diller Yüksekokulu</w:t>
    </w:r>
  </w:p>
  <w:p w14:paraId="7491BDDA" w14:textId="77777777" w:rsidR="00F756C7" w:rsidRPr="002D5DB1" w:rsidRDefault="0083453B" w:rsidP="00F756C7">
    <w:pPr>
      <w:pStyle w:val="msoaddress"/>
      <w:widowControl w:val="0"/>
      <w:rPr>
        <w:color w:val="auto"/>
      </w:rPr>
    </w:pPr>
    <w:r>
      <w:rPr>
        <w:color w:val="auto"/>
      </w:rPr>
      <w:t>İngilizce Hazırlık Birimi</w:t>
    </w:r>
  </w:p>
  <w:p w14:paraId="162D5A19" w14:textId="77777777" w:rsidR="00F756C7" w:rsidRPr="002D5DB1" w:rsidRDefault="00F756C7" w:rsidP="00F756C7">
    <w:pPr>
      <w:pStyle w:val="msoaddress"/>
      <w:widowControl w:val="0"/>
      <w:rPr>
        <w:color w:val="auto"/>
      </w:rPr>
    </w:pPr>
    <w:r w:rsidRPr="002D5DB1">
      <w:rPr>
        <w:color w:val="auto"/>
      </w:rPr>
      <w:t xml:space="preserve">Tel   : (312) 246 66 66 </w:t>
    </w:r>
  </w:p>
  <w:p w14:paraId="64E62BE6" w14:textId="77777777" w:rsidR="00F756C7" w:rsidRPr="002D5DB1" w:rsidRDefault="00F756C7" w:rsidP="00F756C7">
    <w:pPr>
      <w:pStyle w:val="msoaddress"/>
      <w:widowControl w:val="0"/>
      <w:rPr>
        <w:color w:val="auto"/>
      </w:rPr>
    </w:pPr>
    <w:r w:rsidRPr="002D5DB1">
      <w:rPr>
        <w:color w:val="auto"/>
      </w:rPr>
      <w:t>Faks: (312) 246 67 27</w:t>
    </w:r>
  </w:p>
  <w:p w14:paraId="6D2F06F2" w14:textId="77777777" w:rsidR="00F756C7" w:rsidRPr="002D5DB1" w:rsidRDefault="00F756C7" w:rsidP="00F756C7">
    <w:pPr>
      <w:pStyle w:val="msoaddress"/>
      <w:widowControl w:val="0"/>
      <w:rPr>
        <w:color w:val="auto"/>
      </w:rPr>
    </w:pPr>
    <w:r w:rsidRPr="002D5DB1">
      <w:rPr>
        <w:color w:val="auto"/>
      </w:rPr>
      <w:t xml:space="preserve">Bağlıca Kampüsü </w:t>
    </w:r>
    <w:r w:rsidR="0093357E">
      <w:rPr>
        <w:color w:val="auto"/>
      </w:rPr>
      <w:t xml:space="preserve">Fatih Sultan Mahallesi </w:t>
    </w:r>
  </w:p>
  <w:p w14:paraId="402A5D70" w14:textId="77777777" w:rsidR="00F756C7" w:rsidRPr="002D5DB1" w:rsidRDefault="0093357E" w:rsidP="00F756C7">
    <w:pPr>
      <w:pStyle w:val="msoaddress"/>
      <w:widowControl w:val="0"/>
      <w:rPr>
        <w:color w:val="auto"/>
      </w:rPr>
    </w:pPr>
    <w:r w:rsidRPr="002D5DB1">
      <w:rPr>
        <w:color w:val="auto"/>
      </w:rPr>
      <w:t xml:space="preserve">Eskişehir Yolu </w:t>
    </w:r>
    <w:r>
      <w:rPr>
        <w:color w:val="auto"/>
      </w:rPr>
      <w:t xml:space="preserve">18.km </w:t>
    </w:r>
    <w:r w:rsidRPr="002D5DB1">
      <w:rPr>
        <w:color w:val="auto"/>
      </w:rPr>
      <w:t>06810</w:t>
    </w:r>
    <w:r>
      <w:rPr>
        <w:color w:val="auto"/>
      </w:rPr>
      <w:t xml:space="preserve"> Etimesgut/</w:t>
    </w:r>
    <w:r w:rsidR="00F756C7" w:rsidRPr="002D5DB1">
      <w:rPr>
        <w:color w:val="auto"/>
      </w:rPr>
      <w:t>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106E0" w14:textId="77777777" w:rsidR="0039596B" w:rsidRDefault="0039596B" w:rsidP="00F756C7">
      <w:pPr>
        <w:spacing w:after="0" w:line="240" w:lineRule="auto"/>
      </w:pPr>
      <w:r>
        <w:separator/>
      </w:r>
    </w:p>
  </w:footnote>
  <w:footnote w:type="continuationSeparator" w:id="0">
    <w:p w14:paraId="43D559FE" w14:textId="77777777" w:rsidR="0039596B" w:rsidRDefault="0039596B" w:rsidP="00F7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D6204" w14:textId="77777777" w:rsidR="00A27144" w:rsidRDefault="005836AC">
    <w:pPr>
      <w:pStyle w:val="stBilgi"/>
    </w:pPr>
    <w:r w:rsidRPr="005836AC">
      <w:rPr>
        <w:noProof/>
        <w:lang w:val="en-GB" w:eastAsia="en-GB"/>
      </w:rPr>
      <w:drawing>
        <wp:inline distT="0" distB="0" distL="0" distR="0" wp14:anchorId="16E2D81E" wp14:editId="1789A98E">
          <wp:extent cx="6031230" cy="1157865"/>
          <wp:effectExtent l="0" t="0" r="7620" b="4445"/>
          <wp:docPr id="3" name="Resim 3" descr="C:\Users\inghazz\AppData\Local\Microsoft\Windows\INetCache\IE\YHQI552T\yeni birim 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hazz\AppData\Local\Microsoft\Windows\INetCache\IE\YHQI552T\yeni birim hea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15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4135"/>
    <w:multiLevelType w:val="hybridMultilevel"/>
    <w:tmpl w:val="36ACBB62"/>
    <w:lvl w:ilvl="0" w:tplc="7F16CCA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7EBE"/>
    <w:multiLevelType w:val="hybridMultilevel"/>
    <w:tmpl w:val="30DE27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0492"/>
    <w:multiLevelType w:val="hybridMultilevel"/>
    <w:tmpl w:val="D13ECA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54DE"/>
    <w:multiLevelType w:val="hybridMultilevel"/>
    <w:tmpl w:val="36ACBB62"/>
    <w:lvl w:ilvl="0" w:tplc="7F16CCA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4792"/>
    <w:multiLevelType w:val="hybridMultilevel"/>
    <w:tmpl w:val="55088A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6811"/>
    <w:multiLevelType w:val="hybridMultilevel"/>
    <w:tmpl w:val="C9624C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3F06"/>
    <w:multiLevelType w:val="hybridMultilevel"/>
    <w:tmpl w:val="FDDEE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745A6"/>
    <w:multiLevelType w:val="hybridMultilevel"/>
    <w:tmpl w:val="36ACBB62"/>
    <w:lvl w:ilvl="0" w:tplc="7F16CCA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>
      <o:colormru v:ext="edit" colors="#ff5050"/>
    </o:shapedefaults>
    <o:shapelayout v:ext="edit">
      <o:idmap v:ext="edit" data="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BA4"/>
    <w:rsid w:val="0000403C"/>
    <w:rsid w:val="000133E4"/>
    <w:rsid w:val="00021CB4"/>
    <w:rsid w:val="000338DF"/>
    <w:rsid w:val="00037514"/>
    <w:rsid w:val="000432ED"/>
    <w:rsid w:val="0004793C"/>
    <w:rsid w:val="0006308C"/>
    <w:rsid w:val="00086325"/>
    <w:rsid w:val="000B21BF"/>
    <w:rsid w:val="000C67CC"/>
    <w:rsid w:val="000D1319"/>
    <w:rsid w:val="000E149F"/>
    <w:rsid w:val="000E218D"/>
    <w:rsid w:val="000E4D30"/>
    <w:rsid w:val="000E4D3C"/>
    <w:rsid w:val="000F25B3"/>
    <w:rsid w:val="000F50B5"/>
    <w:rsid w:val="00115B1F"/>
    <w:rsid w:val="001202B2"/>
    <w:rsid w:val="00134D49"/>
    <w:rsid w:val="001353DD"/>
    <w:rsid w:val="00137022"/>
    <w:rsid w:val="0013713C"/>
    <w:rsid w:val="00142347"/>
    <w:rsid w:val="00144A47"/>
    <w:rsid w:val="00153F77"/>
    <w:rsid w:val="001859C5"/>
    <w:rsid w:val="001870FA"/>
    <w:rsid w:val="001970F9"/>
    <w:rsid w:val="001B0785"/>
    <w:rsid w:val="001B0B06"/>
    <w:rsid w:val="001B5EC0"/>
    <w:rsid w:val="001C2557"/>
    <w:rsid w:val="001D2153"/>
    <w:rsid w:val="00217C9B"/>
    <w:rsid w:val="0022496B"/>
    <w:rsid w:val="002350E9"/>
    <w:rsid w:val="00237401"/>
    <w:rsid w:val="00254983"/>
    <w:rsid w:val="00256B28"/>
    <w:rsid w:val="00266531"/>
    <w:rsid w:val="00273FFF"/>
    <w:rsid w:val="002745B1"/>
    <w:rsid w:val="00277C23"/>
    <w:rsid w:val="00291C76"/>
    <w:rsid w:val="00291D80"/>
    <w:rsid w:val="00291EC8"/>
    <w:rsid w:val="002959F8"/>
    <w:rsid w:val="00297D42"/>
    <w:rsid w:val="002A49B6"/>
    <w:rsid w:val="002B16FF"/>
    <w:rsid w:val="002C5C5D"/>
    <w:rsid w:val="002D5DB1"/>
    <w:rsid w:val="002E49FA"/>
    <w:rsid w:val="002F2B95"/>
    <w:rsid w:val="002F60A2"/>
    <w:rsid w:val="00317687"/>
    <w:rsid w:val="00361264"/>
    <w:rsid w:val="003834DA"/>
    <w:rsid w:val="00391BC9"/>
    <w:rsid w:val="0039596B"/>
    <w:rsid w:val="003A75B6"/>
    <w:rsid w:val="003C11D2"/>
    <w:rsid w:val="003C7453"/>
    <w:rsid w:val="003D0944"/>
    <w:rsid w:val="003D46C7"/>
    <w:rsid w:val="003D7696"/>
    <w:rsid w:val="003E0101"/>
    <w:rsid w:val="003E7193"/>
    <w:rsid w:val="003E77B6"/>
    <w:rsid w:val="003F3C44"/>
    <w:rsid w:val="00404BE5"/>
    <w:rsid w:val="00411D5E"/>
    <w:rsid w:val="004278DF"/>
    <w:rsid w:val="004364D7"/>
    <w:rsid w:val="00442A07"/>
    <w:rsid w:val="00452D91"/>
    <w:rsid w:val="004614BF"/>
    <w:rsid w:val="004625AE"/>
    <w:rsid w:val="00471ACD"/>
    <w:rsid w:val="00480578"/>
    <w:rsid w:val="00485C08"/>
    <w:rsid w:val="00486C66"/>
    <w:rsid w:val="004B2A7D"/>
    <w:rsid w:val="004B4757"/>
    <w:rsid w:val="004D2183"/>
    <w:rsid w:val="00500DF6"/>
    <w:rsid w:val="00523EA8"/>
    <w:rsid w:val="005258EC"/>
    <w:rsid w:val="00531D48"/>
    <w:rsid w:val="00534FC4"/>
    <w:rsid w:val="005426B9"/>
    <w:rsid w:val="005468BE"/>
    <w:rsid w:val="00547743"/>
    <w:rsid w:val="0055317E"/>
    <w:rsid w:val="00555149"/>
    <w:rsid w:val="00570DDD"/>
    <w:rsid w:val="00573C29"/>
    <w:rsid w:val="005741BD"/>
    <w:rsid w:val="00581E2E"/>
    <w:rsid w:val="005823B6"/>
    <w:rsid w:val="005836AC"/>
    <w:rsid w:val="00594807"/>
    <w:rsid w:val="005960B3"/>
    <w:rsid w:val="005B638A"/>
    <w:rsid w:val="005C2B51"/>
    <w:rsid w:val="005D624A"/>
    <w:rsid w:val="005D755D"/>
    <w:rsid w:val="005D7BAC"/>
    <w:rsid w:val="005F4334"/>
    <w:rsid w:val="00604123"/>
    <w:rsid w:val="0060682F"/>
    <w:rsid w:val="00622064"/>
    <w:rsid w:val="00632B83"/>
    <w:rsid w:val="006350ED"/>
    <w:rsid w:val="006559AD"/>
    <w:rsid w:val="00663BA4"/>
    <w:rsid w:val="00681487"/>
    <w:rsid w:val="0068302F"/>
    <w:rsid w:val="00694E44"/>
    <w:rsid w:val="006A7F00"/>
    <w:rsid w:val="006B448F"/>
    <w:rsid w:val="006C4D66"/>
    <w:rsid w:val="006D4C26"/>
    <w:rsid w:val="007039B0"/>
    <w:rsid w:val="007053D2"/>
    <w:rsid w:val="00713A3C"/>
    <w:rsid w:val="00714209"/>
    <w:rsid w:val="007212B8"/>
    <w:rsid w:val="00724F83"/>
    <w:rsid w:val="00731785"/>
    <w:rsid w:val="00732D45"/>
    <w:rsid w:val="0074690B"/>
    <w:rsid w:val="00751FAC"/>
    <w:rsid w:val="00763903"/>
    <w:rsid w:val="0076402D"/>
    <w:rsid w:val="00766AB3"/>
    <w:rsid w:val="00772C88"/>
    <w:rsid w:val="00776E22"/>
    <w:rsid w:val="0078520F"/>
    <w:rsid w:val="00793DE7"/>
    <w:rsid w:val="00797E8F"/>
    <w:rsid w:val="007F5C9C"/>
    <w:rsid w:val="008045EB"/>
    <w:rsid w:val="00815ABB"/>
    <w:rsid w:val="00817981"/>
    <w:rsid w:val="00822C3F"/>
    <w:rsid w:val="008301AA"/>
    <w:rsid w:val="00830A32"/>
    <w:rsid w:val="0083453B"/>
    <w:rsid w:val="00835FC7"/>
    <w:rsid w:val="00837782"/>
    <w:rsid w:val="008419F2"/>
    <w:rsid w:val="008420DD"/>
    <w:rsid w:val="0084612E"/>
    <w:rsid w:val="00867593"/>
    <w:rsid w:val="008848BB"/>
    <w:rsid w:val="00885633"/>
    <w:rsid w:val="0088609D"/>
    <w:rsid w:val="00891A3B"/>
    <w:rsid w:val="00894FD7"/>
    <w:rsid w:val="008A6526"/>
    <w:rsid w:val="008A7DDC"/>
    <w:rsid w:val="008F16E9"/>
    <w:rsid w:val="008F63D2"/>
    <w:rsid w:val="00906D18"/>
    <w:rsid w:val="0091745F"/>
    <w:rsid w:val="00923043"/>
    <w:rsid w:val="0093357E"/>
    <w:rsid w:val="00947446"/>
    <w:rsid w:val="00953005"/>
    <w:rsid w:val="00963C41"/>
    <w:rsid w:val="00972622"/>
    <w:rsid w:val="00982E59"/>
    <w:rsid w:val="009B0694"/>
    <w:rsid w:val="009D01B8"/>
    <w:rsid w:val="009E0477"/>
    <w:rsid w:val="009E6259"/>
    <w:rsid w:val="009F3375"/>
    <w:rsid w:val="00A00EBD"/>
    <w:rsid w:val="00A0185E"/>
    <w:rsid w:val="00A01EFC"/>
    <w:rsid w:val="00A03826"/>
    <w:rsid w:val="00A10A18"/>
    <w:rsid w:val="00A26295"/>
    <w:rsid w:val="00A27144"/>
    <w:rsid w:val="00A30B82"/>
    <w:rsid w:val="00A370A2"/>
    <w:rsid w:val="00A46385"/>
    <w:rsid w:val="00A631CC"/>
    <w:rsid w:val="00A6513E"/>
    <w:rsid w:val="00A65531"/>
    <w:rsid w:val="00A73426"/>
    <w:rsid w:val="00A73CEF"/>
    <w:rsid w:val="00A82DFA"/>
    <w:rsid w:val="00AA3C6C"/>
    <w:rsid w:val="00AB2CBA"/>
    <w:rsid w:val="00AC5AC6"/>
    <w:rsid w:val="00AF715C"/>
    <w:rsid w:val="00B25108"/>
    <w:rsid w:val="00B32809"/>
    <w:rsid w:val="00B4518F"/>
    <w:rsid w:val="00B616F6"/>
    <w:rsid w:val="00B648BA"/>
    <w:rsid w:val="00B65514"/>
    <w:rsid w:val="00B66415"/>
    <w:rsid w:val="00B752E1"/>
    <w:rsid w:val="00B84402"/>
    <w:rsid w:val="00B86067"/>
    <w:rsid w:val="00BA34C0"/>
    <w:rsid w:val="00BC4B06"/>
    <w:rsid w:val="00BD0B2D"/>
    <w:rsid w:val="00BD2C78"/>
    <w:rsid w:val="00BD7DF8"/>
    <w:rsid w:val="00BE325E"/>
    <w:rsid w:val="00BF1A59"/>
    <w:rsid w:val="00BF73A7"/>
    <w:rsid w:val="00C00D2B"/>
    <w:rsid w:val="00C033B8"/>
    <w:rsid w:val="00C069E6"/>
    <w:rsid w:val="00C20A82"/>
    <w:rsid w:val="00C24070"/>
    <w:rsid w:val="00C26BBC"/>
    <w:rsid w:val="00C27274"/>
    <w:rsid w:val="00C523C2"/>
    <w:rsid w:val="00C62749"/>
    <w:rsid w:val="00C6328D"/>
    <w:rsid w:val="00C67D0F"/>
    <w:rsid w:val="00C73D73"/>
    <w:rsid w:val="00C77013"/>
    <w:rsid w:val="00C77E7B"/>
    <w:rsid w:val="00C8351B"/>
    <w:rsid w:val="00C9124D"/>
    <w:rsid w:val="00C91B01"/>
    <w:rsid w:val="00CA2B65"/>
    <w:rsid w:val="00CA6B24"/>
    <w:rsid w:val="00CB4CFA"/>
    <w:rsid w:val="00CD6619"/>
    <w:rsid w:val="00CF74F4"/>
    <w:rsid w:val="00D02920"/>
    <w:rsid w:val="00D25B38"/>
    <w:rsid w:val="00D273D5"/>
    <w:rsid w:val="00D31956"/>
    <w:rsid w:val="00D43F02"/>
    <w:rsid w:val="00D511E7"/>
    <w:rsid w:val="00D72E69"/>
    <w:rsid w:val="00D773BA"/>
    <w:rsid w:val="00D8009C"/>
    <w:rsid w:val="00D876F7"/>
    <w:rsid w:val="00D92C5B"/>
    <w:rsid w:val="00DC0FE6"/>
    <w:rsid w:val="00DE35D2"/>
    <w:rsid w:val="00DE5AB5"/>
    <w:rsid w:val="00DE75E5"/>
    <w:rsid w:val="00E07745"/>
    <w:rsid w:val="00E10D4E"/>
    <w:rsid w:val="00E12551"/>
    <w:rsid w:val="00E36641"/>
    <w:rsid w:val="00E400B3"/>
    <w:rsid w:val="00E4294B"/>
    <w:rsid w:val="00E42D8D"/>
    <w:rsid w:val="00E739EC"/>
    <w:rsid w:val="00E82CD5"/>
    <w:rsid w:val="00E9063E"/>
    <w:rsid w:val="00E9238F"/>
    <w:rsid w:val="00EB4C91"/>
    <w:rsid w:val="00EB5CD8"/>
    <w:rsid w:val="00EE15F3"/>
    <w:rsid w:val="00EE200A"/>
    <w:rsid w:val="00EF0906"/>
    <w:rsid w:val="00F02BF3"/>
    <w:rsid w:val="00F22BA1"/>
    <w:rsid w:val="00F273B5"/>
    <w:rsid w:val="00F4027D"/>
    <w:rsid w:val="00F60815"/>
    <w:rsid w:val="00F756C7"/>
    <w:rsid w:val="00F8053C"/>
    <w:rsid w:val="00F95850"/>
    <w:rsid w:val="00F95FE7"/>
    <w:rsid w:val="00FA3D2E"/>
    <w:rsid w:val="00FA6372"/>
    <w:rsid w:val="00FB0B23"/>
    <w:rsid w:val="00FB445F"/>
    <w:rsid w:val="00FD184E"/>
    <w:rsid w:val="00FD5E28"/>
    <w:rsid w:val="00FE3102"/>
    <w:rsid w:val="00FF07C1"/>
    <w:rsid w:val="00FF1D9F"/>
    <w:rsid w:val="00FF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5050"/>
    </o:shapedefaults>
    <o:shapelayout v:ext="edit">
      <o:idmap v:ext="edit" data="1"/>
    </o:shapelayout>
  </w:shapeDefaults>
  <w:decimalSymbol w:val=","/>
  <w:listSeparator w:val=";"/>
  <w14:docId w14:val="21D11D3F"/>
  <w15:docId w15:val="{9861C63D-816F-430C-B850-A61ADA1B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149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42A07"/>
    <w:rPr>
      <w:color w:val="0099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56C7"/>
  </w:style>
  <w:style w:type="paragraph" w:styleId="AltBilgi">
    <w:name w:val="footer"/>
    <w:basedOn w:val="Normal"/>
    <w:link w:val="AltBilgiChar"/>
    <w:uiPriority w:val="99"/>
    <w:unhideWhenUsed/>
    <w:rsid w:val="00F7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56C7"/>
  </w:style>
  <w:style w:type="paragraph" w:customStyle="1" w:styleId="msoaddress">
    <w:name w:val="msoaddress"/>
    <w:rsid w:val="00F756C7"/>
    <w:pPr>
      <w:spacing w:after="0" w:line="264" w:lineRule="auto"/>
    </w:pPr>
    <w:rPr>
      <w:rFonts w:ascii="Arial" w:eastAsia="Times New Roman" w:hAnsi="Arial" w:cs="Arial"/>
      <w:color w:val="000000"/>
      <w:kern w:val="28"/>
      <w:sz w:val="15"/>
      <w:szCs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144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1D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İngHaz casperlaptop4</dc:creator>
  <cp:lastModifiedBy>Murat Kultufan</cp:lastModifiedBy>
  <cp:revision>61</cp:revision>
  <cp:lastPrinted>2018-07-20T11:39:00Z</cp:lastPrinted>
  <dcterms:created xsi:type="dcterms:W3CDTF">2017-06-28T07:09:00Z</dcterms:created>
  <dcterms:modified xsi:type="dcterms:W3CDTF">2020-03-04T09:09:00Z</dcterms:modified>
</cp:coreProperties>
</file>